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2" w:rsidRPr="00F10ADB" w:rsidRDefault="00A81BAB" w:rsidP="00F10ADB">
      <w:pPr>
        <w:jc w:val="center"/>
        <w:rPr>
          <w:sz w:val="36"/>
          <w:szCs w:val="36"/>
        </w:rPr>
      </w:pPr>
      <w:r w:rsidRPr="00F10ADB">
        <w:rPr>
          <w:rFonts w:hint="eastAsia"/>
          <w:sz w:val="36"/>
          <w:szCs w:val="36"/>
        </w:rPr>
        <w:t>新中學</w:t>
      </w:r>
      <w:r w:rsidRPr="00F10ADB">
        <w:rPr>
          <w:rFonts w:hint="eastAsia"/>
          <w:sz w:val="36"/>
          <w:szCs w:val="36"/>
        </w:rPr>
        <w:t>107</w:t>
      </w:r>
      <w:r w:rsidRPr="00F10ADB">
        <w:rPr>
          <w:rFonts w:hint="eastAsia"/>
          <w:sz w:val="36"/>
          <w:szCs w:val="36"/>
        </w:rPr>
        <w:t>學年度課程及教學規劃表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43"/>
        <w:gridCol w:w="1419"/>
        <w:gridCol w:w="2266"/>
        <w:gridCol w:w="709"/>
        <w:gridCol w:w="916"/>
        <w:gridCol w:w="3301"/>
      </w:tblGrid>
      <w:tr w:rsidR="00F10ADB" w:rsidTr="00F10ADB">
        <w:tc>
          <w:tcPr>
            <w:tcW w:w="630" w:type="pct"/>
            <w:vMerge w:val="restart"/>
            <w:vAlign w:val="center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720" w:type="pct"/>
          </w:tcPr>
          <w:p w:rsidR="00F10ADB" w:rsidRDefault="00F10ADB">
            <w:r>
              <w:rPr>
                <w:rFonts w:hint="eastAsia"/>
              </w:rPr>
              <w:t>中文名稱</w:t>
            </w:r>
          </w:p>
        </w:tc>
        <w:tc>
          <w:tcPr>
            <w:tcW w:w="3650" w:type="pct"/>
            <w:gridSpan w:val="4"/>
          </w:tcPr>
          <w:p w:rsidR="00F10ADB" w:rsidRDefault="00350F6F">
            <w:r>
              <w:rPr>
                <w:rFonts w:hint="eastAsia"/>
              </w:rPr>
              <w:t>計算機概論</w:t>
            </w:r>
          </w:p>
        </w:tc>
      </w:tr>
      <w:tr w:rsidR="00F10ADB" w:rsidTr="00F10ADB">
        <w:tc>
          <w:tcPr>
            <w:tcW w:w="630" w:type="pct"/>
            <w:vMerge/>
          </w:tcPr>
          <w:p w:rsidR="00F10ADB" w:rsidRDefault="00F10ADB"/>
        </w:tc>
        <w:tc>
          <w:tcPr>
            <w:tcW w:w="720" w:type="pct"/>
          </w:tcPr>
          <w:p w:rsidR="00F10ADB" w:rsidRDefault="00F10ADB">
            <w:r>
              <w:rPr>
                <w:rFonts w:hint="eastAsia"/>
              </w:rPr>
              <w:t>英文名稱</w:t>
            </w:r>
          </w:p>
        </w:tc>
        <w:tc>
          <w:tcPr>
            <w:tcW w:w="3650" w:type="pct"/>
            <w:gridSpan w:val="4"/>
          </w:tcPr>
          <w:p w:rsidR="00F10ADB" w:rsidRDefault="00F10ADB"/>
        </w:tc>
      </w:tr>
      <w:tr w:rsidR="007E299F" w:rsidTr="00F10ADB">
        <w:tc>
          <w:tcPr>
            <w:tcW w:w="630" w:type="pct"/>
          </w:tcPr>
          <w:p w:rsidR="007E299F" w:rsidRDefault="007E299F">
            <w:r>
              <w:rPr>
                <w:rFonts w:hint="eastAsia"/>
              </w:rPr>
              <w:t>授課年段</w:t>
            </w:r>
          </w:p>
        </w:tc>
        <w:tc>
          <w:tcPr>
            <w:tcW w:w="2230" w:type="pct"/>
            <w:gridSpan w:val="3"/>
          </w:tcPr>
          <w:p w:rsidR="007E299F" w:rsidRDefault="007E299F"/>
        </w:tc>
        <w:tc>
          <w:tcPr>
            <w:tcW w:w="465" w:type="pct"/>
          </w:tcPr>
          <w:p w:rsidR="007E299F" w:rsidRDefault="007E299F">
            <w:r>
              <w:rPr>
                <w:rFonts w:hint="eastAsia"/>
              </w:rPr>
              <w:t>節數</w:t>
            </w:r>
          </w:p>
        </w:tc>
        <w:tc>
          <w:tcPr>
            <w:tcW w:w="1675" w:type="pct"/>
          </w:tcPr>
          <w:p w:rsidR="007E299F" w:rsidRDefault="007E299F"/>
        </w:tc>
      </w:tr>
      <w:tr w:rsidR="007E299F" w:rsidTr="00A81BAB">
        <w:tc>
          <w:tcPr>
            <w:tcW w:w="630" w:type="pct"/>
          </w:tcPr>
          <w:p w:rsidR="007E299F" w:rsidRDefault="007E299F">
            <w:r>
              <w:rPr>
                <w:rFonts w:hint="eastAsia"/>
              </w:rPr>
              <w:t>課程屬性</w:t>
            </w:r>
          </w:p>
        </w:tc>
        <w:tc>
          <w:tcPr>
            <w:tcW w:w="4370" w:type="pct"/>
            <w:gridSpan w:val="5"/>
          </w:tcPr>
          <w:p w:rsidR="007E299F" w:rsidRDefault="007E299F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專題探究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跨領域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科目專題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跨領域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科目統整</w:t>
            </w:r>
          </w:p>
          <w:p w:rsidR="007E299F" w:rsidRDefault="007E299F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實作（實驗）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探索體驗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特殊需求</w:t>
            </w:r>
            <w:r>
              <w:rPr>
                <w:rFonts w:hint="eastAsia"/>
              </w:rPr>
              <w:t xml:space="preserve">    </w:t>
            </w:r>
            <w:r w:rsidR="00F10AD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其它</w:t>
            </w:r>
          </w:p>
        </w:tc>
      </w:tr>
      <w:tr w:rsidR="007E299F" w:rsidTr="00A81BAB">
        <w:tc>
          <w:tcPr>
            <w:tcW w:w="630" w:type="pct"/>
          </w:tcPr>
          <w:p w:rsidR="007E299F" w:rsidRDefault="007E299F">
            <w:r>
              <w:rPr>
                <w:rFonts w:hint="eastAsia"/>
              </w:rPr>
              <w:t>師資來源</w:t>
            </w:r>
          </w:p>
        </w:tc>
        <w:tc>
          <w:tcPr>
            <w:tcW w:w="4370" w:type="pct"/>
            <w:gridSpan w:val="5"/>
          </w:tcPr>
          <w:p w:rsidR="007E299F" w:rsidRDefault="007E299F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校內單科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校內科協同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跨校協同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外聘（大專院校）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外聘（其它）</w:t>
            </w:r>
          </w:p>
        </w:tc>
      </w:tr>
      <w:tr w:rsidR="00A81BAB" w:rsidTr="00A81BAB">
        <w:tc>
          <w:tcPr>
            <w:tcW w:w="630" w:type="pct"/>
            <w:vMerge w:val="restart"/>
          </w:tcPr>
          <w:p w:rsidR="00A81BAB" w:rsidRDefault="00A81BAB">
            <w:r>
              <w:rPr>
                <w:rFonts w:hint="eastAsia"/>
              </w:rPr>
              <w:t>課綱核心素養</w:t>
            </w:r>
          </w:p>
        </w:tc>
        <w:tc>
          <w:tcPr>
            <w:tcW w:w="720" w:type="pct"/>
          </w:tcPr>
          <w:p w:rsidR="00A81BAB" w:rsidRDefault="00A81BAB">
            <w:r>
              <w:t>A</w:t>
            </w:r>
            <w:r>
              <w:rPr>
                <w:rFonts w:hint="eastAsia"/>
              </w:rPr>
              <w:t>自主行動</w:t>
            </w:r>
          </w:p>
        </w:tc>
        <w:tc>
          <w:tcPr>
            <w:tcW w:w="3650" w:type="pct"/>
            <w:gridSpan w:val="4"/>
          </w:tcPr>
          <w:p w:rsidR="00A81BAB" w:rsidRPr="00F10ADB" w:rsidRDefault="00A81BAB">
            <w:pPr>
              <w:rPr>
                <w:sz w:val="20"/>
                <w:szCs w:val="20"/>
              </w:rPr>
            </w:pP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A1</w:t>
            </w:r>
            <w:r w:rsidRPr="00F10ADB">
              <w:rPr>
                <w:rFonts w:hint="eastAsia"/>
                <w:sz w:val="20"/>
                <w:szCs w:val="20"/>
              </w:rPr>
              <w:t>身心素質與自我精進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A2</w:t>
            </w:r>
            <w:r w:rsidRPr="00F10ADB">
              <w:rPr>
                <w:rFonts w:hint="eastAsia"/>
                <w:sz w:val="20"/>
                <w:szCs w:val="20"/>
              </w:rPr>
              <w:t>系統思考與問題解決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A3</w:t>
            </w:r>
            <w:r w:rsidRPr="00F10ADB">
              <w:rPr>
                <w:rFonts w:hint="eastAsia"/>
                <w:sz w:val="20"/>
                <w:szCs w:val="20"/>
              </w:rPr>
              <w:t>規劃執行與創新應變</w:t>
            </w:r>
          </w:p>
        </w:tc>
      </w:tr>
      <w:tr w:rsidR="00A81BAB" w:rsidTr="00A81BAB">
        <w:tc>
          <w:tcPr>
            <w:tcW w:w="630" w:type="pct"/>
            <w:vMerge/>
          </w:tcPr>
          <w:p w:rsidR="00A81BAB" w:rsidRDefault="00A81BAB"/>
        </w:tc>
        <w:tc>
          <w:tcPr>
            <w:tcW w:w="720" w:type="pct"/>
          </w:tcPr>
          <w:p w:rsidR="00A81BAB" w:rsidRDefault="00A81BAB">
            <w:r>
              <w:t>B</w:t>
            </w:r>
            <w:r>
              <w:rPr>
                <w:rFonts w:hint="eastAsia"/>
              </w:rPr>
              <w:t>溝通互動</w:t>
            </w:r>
          </w:p>
        </w:tc>
        <w:tc>
          <w:tcPr>
            <w:tcW w:w="3650" w:type="pct"/>
            <w:gridSpan w:val="4"/>
          </w:tcPr>
          <w:p w:rsidR="00A81BAB" w:rsidRPr="00F10ADB" w:rsidRDefault="00A81BAB">
            <w:pPr>
              <w:rPr>
                <w:sz w:val="20"/>
                <w:szCs w:val="20"/>
              </w:rPr>
            </w:pP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B1</w:t>
            </w:r>
            <w:r w:rsidRPr="00F10ADB">
              <w:rPr>
                <w:rFonts w:hint="eastAsia"/>
                <w:sz w:val="20"/>
                <w:szCs w:val="20"/>
              </w:rPr>
              <w:t>符號運用與溝通表達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B2</w:t>
            </w:r>
            <w:r w:rsidRPr="00F10ADB">
              <w:rPr>
                <w:rFonts w:hint="eastAsia"/>
                <w:sz w:val="20"/>
                <w:szCs w:val="20"/>
              </w:rPr>
              <w:t>科技資訊與媒體素養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B3</w:t>
            </w:r>
            <w:r w:rsidRPr="00F10ADB">
              <w:rPr>
                <w:rFonts w:hint="eastAsia"/>
                <w:sz w:val="20"/>
                <w:szCs w:val="20"/>
              </w:rPr>
              <w:t>藝術涵養與美感素養</w:t>
            </w:r>
          </w:p>
        </w:tc>
      </w:tr>
      <w:tr w:rsidR="00A81BAB" w:rsidTr="00A81BAB">
        <w:tc>
          <w:tcPr>
            <w:tcW w:w="630" w:type="pct"/>
            <w:vMerge/>
          </w:tcPr>
          <w:p w:rsidR="00A81BAB" w:rsidRDefault="00A81BAB"/>
        </w:tc>
        <w:tc>
          <w:tcPr>
            <w:tcW w:w="720" w:type="pct"/>
          </w:tcPr>
          <w:p w:rsidR="00A81BAB" w:rsidRDefault="00A81BAB">
            <w:r>
              <w:t>C</w:t>
            </w:r>
            <w:r>
              <w:rPr>
                <w:rFonts w:hint="eastAsia"/>
              </w:rPr>
              <w:t>社會參與</w:t>
            </w:r>
          </w:p>
        </w:tc>
        <w:tc>
          <w:tcPr>
            <w:tcW w:w="3650" w:type="pct"/>
            <w:gridSpan w:val="4"/>
          </w:tcPr>
          <w:p w:rsidR="00A81BAB" w:rsidRPr="00F10ADB" w:rsidRDefault="00A81BAB">
            <w:pPr>
              <w:rPr>
                <w:sz w:val="20"/>
                <w:szCs w:val="20"/>
              </w:rPr>
            </w:pP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C1</w:t>
            </w:r>
            <w:r w:rsidRPr="00F10ADB">
              <w:rPr>
                <w:rFonts w:hint="eastAsia"/>
                <w:sz w:val="20"/>
                <w:szCs w:val="20"/>
              </w:rPr>
              <w:t>道德實踐與公民意識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C2</w:t>
            </w:r>
            <w:r w:rsidRPr="00F10ADB">
              <w:rPr>
                <w:rFonts w:hint="eastAsia"/>
                <w:sz w:val="20"/>
                <w:szCs w:val="20"/>
              </w:rPr>
              <w:t>人際關係與團隊合作</w:t>
            </w:r>
            <w:r w:rsidRPr="00F10ADB">
              <w:rPr>
                <w:rFonts w:hint="eastAsia"/>
                <w:sz w:val="20"/>
                <w:szCs w:val="20"/>
              </w:rPr>
              <w:sym w:font="Wingdings 2" w:char="F0A3"/>
            </w:r>
            <w:r w:rsidRPr="00F10ADB">
              <w:rPr>
                <w:rFonts w:hint="eastAsia"/>
                <w:sz w:val="20"/>
                <w:szCs w:val="20"/>
              </w:rPr>
              <w:t>C3</w:t>
            </w:r>
            <w:r w:rsidRPr="00F10ADB">
              <w:rPr>
                <w:rFonts w:hint="eastAsia"/>
                <w:sz w:val="20"/>
                <w:szCs w:val="20"/>
              </w:rPr>
              <w:t>多元文化與國際理解</w:t>
            </w:r>
          </w:p>
        </w:tc>
      </w:tr>
      <w:tr w:rsidR="00FE71D7" w:rsidTr="00FE71D7">
        <w:tc>
          <w:tcPr>
            <w:tcW w:w="630" w:type="pct"/>
          </w:tcPr>
          <w:p w:rsidR="00FE71D7" w:rsidRDefault="00FE71D7">
            <w:r>
              <w:rPr>
                <w:rFonts w:hint="eastAsia"/>
              </w:rPr>
              <w:t>學生圖像</w:t>
            </w:r>
          </w:p>
        </w:tc>
        <w:tc>
          <w:tcPr>
            <w:tcW w:w="4370" w:type="pct"/>
            <w:gridSpan w:val="5"/>
          </w:tcPr>
          <w:p w:rsidR="00FE71D7" w:rsidRDefault="00FE71D7"/>
        </w:tc>
      </w:tr>
      <w:tr w:rsidR="00FE71D7" w:rsidTr="00FE71D7">
        <w:tc>
          <w:tcPr>
            <w:tcW w:w="630" w:type="pct"/>
          </w:tcPr>
          <w:p w:rsidR="00FE71D7" w:rsidRDefault="00FE71D7">
            <w:r>
              <w:rPr>
                <w:rFonts w:hint="eastAsia"/>
              </w:rPr>
              <w:t>學習目標</w:t>
            </w:r>
          </w:p>
        </w:tc>
        <w:tc>
          <w:tcPr>
            <w:tcW w:w="4370" w:type="pct"/>
            <w:gridSpan w:val="5"/>
          </w:tcPr>
          <w:p w:rsidR="00FE71D7" w:rsidRDefault="00FE71D7"/>
        </w:tc>
      </w:tr>
      <w:tr w:rsidR="00F10ADB" w:rsidTr="00FE71D7">
        <w:tc>
          <w:tcPr>
            <w:tcW w:w="630" w:type="pct"/>
            <w:vMerge w:val="restart"/>
            <w:textDirection w:val="tbRlV"/>
            <w:vAlign w:val="center"/>
          </w:tcPr>
          <w:p w:rsidR="00F10ADB" w:rsidRDefault="00F10ADB" w:rsidP="00F10ADB">
            <w:pPr>
              <w:ind w:left="113" w:right="113"/>
              <w:jc w:val="center"/>
            </w:pPr>
            <w:r>
              <w:rPr>
                <w:rFonts w:hint="eastAsia"/>
              </w:rPr>
              <w:t>教學大綱</w:t>
            </w: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週次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單元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主題</w:t>
            </w: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內容綱要</w:t>
            </w: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F10ADB" w:rsidTr="00FE71D7">
        <w:tc>
          <w:tcPr>
            <w:tcW w:w="630" w:type="pct"/>
            <w:vMerge/>
          </w:tcPr>
          <w:p w:rsidR="00F10ADB" w:rsidRDefault="00F10ADB" w:rsidP="00F10ADB">
            <w:pPr>
              <w:jc w:val="center"/>
            </w:pPr>
          </w:p>
        </w:tc>
        <w:tc>
          <w:tcPr>
            <w:tcW w:w="72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1150" w:type="pct"/>
          </w:tcPr>
          <w:p w:rsidR="00F10ADB" w:rsidRDefault="00F10ADB" w:rsidP="00F10ADB">
            <w:pPr>
              <w:jc w:val="center"/>
            </w:pPr>
          </w:p>
        </w:tc>
        <w:tc>
          <w:tcPr>
            <w:tcW w:w="2499" w:type="pct"/>
            <w:gridSpan w:val="3"/>
          </w:tcPr>
          <w:p w:rsidR="00F10ADB" w:rsidRDefault="00F10ADB" w:rsidP="00F10ADB">
            <w:pPr>
              <w:jc w:val="center"/>
            </w:pPr>
          </w:p>
        </w:tc>
      </w:tr>
      <w:tr w:rsidR="00A81BAB" w:rsidTr="00A81BAB">
        <w:tc>
          <w:tcPr>
            <w:tcW w:w="630" w:type="pct"/>
          </w:tcPr>
          <w:p w:rsidR="00A81BAB" w:rsidRDefault="00A81BAB">
            <w:r>
              <w:rPr>
                <w:rFonts w:hint="eastAsia"/>
              </w:rPr>
              <w:t>學習評量</w:t>
            </w:r>
          </w:p>
        </w:tc>
        <w:tc>
          <w:tcPr>
            <w:tcW w:w="4370" w:type="pct"/>
            <w:gridSpan w:val="5"/>
          </w:tcPr>
          <w:p w:rsidR="00A81BAB" w:rsidRDefault="00A81BAB"/>
        </w:tc>
      </w:tr>
      <w:tr w:rsidR="00A81BAB" w:rsidTr="00A81BAB">
        <w:tc>
          <w:tcPr>
            <w:tcW w:w="630" w:type="pct"/>
          </w:tcPr>
          <w:p w:rsidR="00A81BAB" w:rsidRDefault="00A81BAB">
            <w:r>
              <w:rPr>
                <w:rFonts w:hint="eastAsia"/>
              </w:rPr>
              <w:t>對應學群</w:t>
            </w:r>
          </w:p>
        </w:tc>
        <w:tc>
          <w:tcPr>
            <w:tcW w:w="4370" w:type="pct"/>
            <w:gridSpan w:val="5"/>
          </w:tcPr>
          <w:p w:rsidR="00A81BAB" w:rsidRDefault="00A81BAB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資訊</w:t>
            </w:r>
            <w:r w:rsidR="00F10A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工程</w:t>
            </w:r>
            <w:r w:rsidR="00F10A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數理化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醫藥衛生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生命科學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生物資源</w:t>
            </w:r>
          </w:p>
          <w:p w:rsidR="00A81BAB" w:rsidRDefault="00A81BAB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地球環境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建築設計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藝術</w:t>
            </w:r>
            <w:r w:rsidR="00F10AD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社會心理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大眾傳播</w:t>
            </w:r>
            <w:r w:rsidR="00F10A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外語</w:t>
            </w:r>
          </w:p>
          <w:p w:rsidR="00A81BAB" w:rsidRDefault="00A81BAB"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文史哲</w:t>
            </w:r>
            <w:r w:rsidR="00F10AD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教育</w:t>
            </w:r>
            <w:r w:rsidR="00F10A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法政</w:t>
            </w:r>
            <w:r w:rsidR="00F10AD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管理</w:t>
            </w:r>
            <w:r w:rsidR="00F10A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財經</w:t>
            </w:r>
            <w:r w:rsidR="00F10AD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遊憩運動</w:t>
            </w:r>
          </w:p>
        </w:tc>
      </w:tr>
      <w:tr w:rsidR="00A81BAB" w:rsidTr="00F10ADB">
        <w:tc>
          <w:tcPr>
            <w:tcW w:w="630" w:type="pct"/>
          </w:tcPr>
          <w:p w:rsidR="00A81BAB" w:rsidRDefault="00A81BAB">
            <w:r>
              <w:rPr>
                <w:rFonts w:hint="eastAsia"/>
              </w:rPr>
              <w:t>備註</w:t>
            </w:r>
          </w:p>
        </w:tc>
        <w:tc>
          <w:tcPr>
            <w:tcW w:w="720" w:type="pct"/>
          </w:tcPr>
          <w:p w:rsidR="00A81BAB" w:rsidRDefault="00A81BAB"/>
        </w:tc>
        <w:tc>
          <w:tcPr>
            <w:tcW w:w="1975" w:type="pct"/>
            <w:gridSpan w:val="3"/>
          </w:tcPr>
          <w:p w:rsidR="00A81BAB" w:rsidRDefault="00A81BAB"/>
        </w:tc>
        <w:tc>
          <w:tcPr>
            <w:tcW w:w="1675" w:type="pct"/>
          </w:tcPr>
          <w:p w:rsidR="00A81BAB" w:rsidRDefault="00A81BAB"/>
        </w:tc>
      </w:tr>
    </w:tbl>
    <w:p w:rsidR="007E299F" w:rsidRDefault="007E299F"/>
    <w:sectPr w:rsidR="007E299F" w:rsidSect="00A81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6F" w:rsidRDefault="00350F6F" w:rsidP="00350F6F">
      <w:r>
        <w:separator/>
      </w:r>
    </w:p>
  </w:endnote>
  <w:endnote w:type="continuationSeparator" w:id="0">
    <w:p w:rsidR="00350F6F" w:rsidRDefault="00350F6F" w:rsidP="0035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6F" w:rsidRDefault="00350F6F" w:rsidP="00350F6F">
      <w:r>
        <w:separator/>
      </w:r>
    </w:p>
  </w:footnote>
  <w:footnote w:type="continuationSeparator" w:id="0">
    <w:p w:rsidR="00350F6F" w:rsidRDefault="00350F6F" w:rsidP="0035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9F"/>
    <w:rsid w:val="000558D2"/>
    <w:rsid w:val="000A4EC0"/>
    <w:rsid w:val="00350F6F"/>
    <w:rsid w:val="007E299F"/>
    <w:rsid w:val="00A81BAB"/>
    <w:rsid w:val="00F10ADB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2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0F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0F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29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0F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0F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2018-09-13T23:40:00Z</dcterms:created>
  <dcterms:modified xsi:type="dcterms:W3CDTF">2018-09-18T09:42:00Z</dcterms:modified>
</cp:coreProperties>
</file>