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C" w:rsidRPr="00F010F4" w:rsidRDefault="00047CAC" w:rsidP="001A3522">
      <w:pPr>
        <w:jc w:val="center"/>
        <w:rPr>
          <w:rFonts w:ascii="標楷體" w:eastAsia="標楷體" w:hAnsi="標楷體"/>
          <w:sz w:val="32"/>
          <w:szCs w:val="32"/>
        </w:rPr>
      </w:pPr>
      <w:r w:rsidRPr="00F010F4">
        <w:rPr>
          <w:rFonts w:ascii="標楷體" w:eastAsia="標楷體" w:hAnsi="標楷體" w:hint="eastAsia"/>
          <w:sz w:val="32"/>
          <w:szCs w:val="32"/>
        </w:rPr>
        <w:t>新榮高中</w:t>
      </w:r>
      <w:r>
        <w:rPr>
          <w:rFonts w:ascii="標楷體" w:eastAsia="標楷體" w:hAnsi="標楷體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>學年度第二學期</w:t>
      </w:r>
      <w:r w:rsidRPr="00F010F4">
        <w:rPr>
          <w:rFonts w:ascii="標楷體" w:eastAsia="標楷體" w:hAnsi="標楷體" w:hint="eastAsia"/>
          <w:sz w:val="32"/>
          <w:szCs w:val="32"/>
        </w:rPr>
        <w:t>性別平等教育委員會</w:t>
      </w:r>
    </w:p>
    <w:p w:rsidR="00047CAC" w:rsidRPr="00F010F4" w:rsidRDefault="00047CAC" w:rsidP="001A3522">
      <w:pPr>
        <w:jc w:val="center"/>
        <w:rPr>
          <w:rFonts w:ascii="標楷體" w:eastAsia="標楷體" w:hAnsi="標楷體"/>
          <w:sz w:val="32"/>
          <w:szCs w:val="32"/>
        </w:rPr>
      </w:pPr>
      <w:r w:rsidRPr="00F010F4">
        <w:rPr>
          <w:rFonts w:ascii="標楷體" w:eastAsia="標楷體" w:hAnsi="標楷體" w:hint="eastAsia"/>
          <w:sz w:val="32"/>
          <w:szCs w:val="32"/>
        </w:rPr>
        <w:t>會議紀錄</w:t>
      </w:r>
    </w:p>
    <w:p w:rsidR="00047CAC" w:rsidRDefault="00047CAC" w:rsidP="001A3522">
      <w:pPr>
        <w:rPr>
          <w:rFonts w:ascii="標楷體" w:eastAsia="標楷體" w:hAnsi="標楷體"/>
        </w:rPr>
      </w:pPr>
    </w:p>
    <w:p w:rsidR="00047CAC" w:rsidRPr="00F010F4" w:rsidRDefault="00047CAC" w:rsidP="00CF7429">
      <w:pPr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壹</w:t>
      </w:r>
      <w:r w:rsidRPr="00F010F4">
        <w:rPr>
          <w:rFonts w:ascii="標楷體" w:eastAsia="標楷體" w:hAnsi="標楷體" w:hint="eastAsia"/>
          <w:sz w:val="24"/>
          <w:szCs w:val="24"/>
        </w:rPr>
        <w:t>、時間：</w:t>
      </w:r>
      <w:r>
        <w:rPr>
          <w:rFonts w:ascii="標楷體" w:eastAsia="標楷體" w:hAnsi="標楷體"/>
          <w:sz w:val="24"/>
          <w:szCs w:val="24"/>
        </w:rPr>
        <w:t>109</w:t>
      </w:r>
      <w:r w:rsidRPr="00F010F4">
        <w:rPr>
          <w:rFonts w:ascii="標楷體" w:eastAsia="標楷體" w:hAnsi="標楷體" w:hint="eastAsia"/>
          <w:sz w:val="24"/>
          <w:szCs w:val="24"/>
        </w:rPr>
        <w:t>年</w:t>
      </w:r>
      <w:r>
        <w:rPr>
          <w:rFonts w:ascii="標楷體" w:eastAsia="標楷體" w:hAnsi="標楷體"/>
          <w:sz w:val="24"/>
          <w:szCs w:val="24"/>
        </w:rPr>
        <w:t>2</w:t>
      </w:r>
      <w:r w:rsidRPr="00F010F4">
        <w:rPr>
          <w:rFonts w:ascii="標楷體" w:eastAsia="標楷體" w:hAnsi="標楷體" w:hint="eastAsia"/>
          <w:sz w:val="24"/>
          <w:szCs w:val="24"/>
        </w:rPr>
        <w:t>月</w:t>
      </w:r>
      <w:r>
        <w:rPr>
          <w:rFonts w:ascii="標楷體" w:eastAsia="標楷體" w:hAnsi="標楷體"/>
          <w:sz w:val="24"/>
          <w:szCs w:val="24"/>
        </w:rPr>
        <w:t>25</w:t>
      </w:r>
      <w:r w:rsidRPr="00F010F4">
        <w:rPr>
          <w:rFonts w:ascii="標楷體" w:eastAsia="標楷體" w:hAnsi="標楷體" w:hint="eastAsia"/>
          <w:sz w:val="24"/>
          <w:szCs w:val="24"/>
        </w:rPr>
        <w:t>日（星期</w:t>
      </w:r>
      <w:r>
        <w:rPr>
          <w:rFonts w:ascii="標楷體" w:eastAsia="標楷體" w:hAnsi="標楷體" w:hint="eastAsia"/>
          <w:sz w:val="24"/>
          <w:szCs w:val="24"/>
        </w:rPr>
        <w:t>二</w:t>
      </w:r>
      <w:r w:rsidRPr="00F010F4">
        <w:rPr>
          <w:rFonts w:ascii="標楷體" w:eastAsia="標楷體" w:hAnsi="標楷體" w:hint="eastAsia"/>
          <w:sz w:val="24"/>
          <w:szCs w:val="24"/>
        </w:rPr>
        <w:t>）</w:t>
      </w:r>
      <w:r>
        <w:rPr>
          <w:rFonts w:ascii="標楷體" w:eastAsia="標楷體" w:hAnsi="標楷體" w:hint="eastAsia"/>
          <w:sz w:val="24"/>
          <w:szCs w:val="24"/>
        </w:rPr>
        <w:t>下</w:t>
      </w:r>
      <w:r w:rsidRPr="00F010F4">
        <w:rPr>
          <w:rFonts w:ascii="標楷體" w:eastAsia="標楷體" w:hAnsi="標楷體" w:hint="eastAsia"/>
          <w:sz w:val="24"/>
          <w:szCs w:val="24"/>
        </w:rPr>
        <w:t>午</w:t>
      </w:r>
      <w:r>
        <w:rPr>
          <w:rFonts w:ascii="標楷體" w:eastAsia="標楷體" w:hAnsi="標楷體"/>
          <w:sz w:val="24"/>
          <w:szCs w:val="24"/>
        </w:rPr>
        <w:t>4</w:t>
      </w:r>
      <w:r w:rsidRPr="00F010F4">
        <w:rPr>
          <w:rFonts w:ascii="標楷體" w:eastAsia="標楷體" w:hAnsi="標楷體" w:hint="eastAsia"/>
          <w:sz w:val="24"/>
          <w:szCs w:val="24"/>
        </w:rPr>
        <w:t>時</w:t>
      </w:r>
      <w:r>
        <w:rPr>
          <w:rFonts w:ascii="標楷體" w:eastAsia="標楷體" w:hAnsi="標楷體"/>
          <w:sz w:val="24"/>
          <w:szCs w:val="24"/>
        </w:rPr>
        <w:t>10</w:t>
      </w:r>
      <w:r w:rsidRPr="00F010F4">
        <w:rPr>
          <w:rFonts w:ascii="標楷體" w:eastAsia="標楷體" w:hAnsi="標楷體" w:hint="eastAsia"/>
          <w:sz w:val="24"/>
          <w:szCs w:val="24"/>
        </w:rPr>
        <w:t>分</w:t>
      </w:r>
    </w:p>
    <w:p w:rsidR="00047CAC" w:rsidRPr="00F010F4" w:rsidRDefault="00047CAC" w:rsidP="00CF7429">
      <w:pPr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貳</w:t>
      </w:r>
      <w:r w:rsidRPr="00F010F4">
        <w:rPr>
          <w:rFonts w:ascii="標楷體" w:eastAsia="標楷體" w:hAnsi="標楷體" w:hint="eastAsia"/>
          <w:sz w:val="24"/>
          <w:szCs w:val="24"/>
        </w:rPr>
        <w:t>、地點：</w:t>
      </w:r>
      <w:r>
        <w:rPr>
          <w:rFonts w:ascii="標楷體" w:eastAsia="標楷體" w:hAnsi="標楷體" w:hint="eastAsia"/>
          <w:sz w:val="24"/>
          <w:szCs w:val="24"/>
        </w:rPr>
        <w:t>校長室</w:t>
      </w:r>
    </w:p>
    <w:p w:rsidR="00047CAC" w:rsidRDefault="00047CAC" w:rsidP="00CF7429">
      <w:pPr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參</w:t>
      </w:r>
      <w:r w:rsidRPr="00F010F4">
        <w:rPr>
          <w:rFonts w:ascii="標楷體" w:eastAsia="標楷體" w:hAnsi="標楷體" w:hint="eastAsia"/>
          <w:sz w:val="24"/>
          <w:szCs w:val="24"/>
        </w:rPr>
        <w:t>、主席：</w:t>
      </w:r>
      <w:r>
        <w:rPr>
          <w:rFonts w:ascii="標楷體" w:eastAsia="標楷體" w:hAnsi="標楷體" w:hint="eastAsia"/>
          <w:sz w:val="24"/>
          <w:szCs w:val="24"/>
        </w:rPr>
        <w:t>方振明</w:t>
      </w:r>
    </w:p>
    <w:p w:rsidR="00047CAC" w:rsidRPr="00F010F4" w:rsidRDefault="00047CAC" w:rsidP="00CF7429">
      <w:pPr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肆、出席人員：如簽到表</w:t>
      </w:r>
    </w:p>
    <w:p w:rsidR="00047CAC" w:rsidRPr="00F010F4" w:rsidRDefault="00047CAC" w:rsidP="00CF7429">
      <w:pPr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伍</w:t>
      </w:r>
      <w:r w:rsidRPr="00F010F4">
        <w:rPr>
          <w:rFonts w:ascii="標楷體" w:eastAsia="標楷體" w:hAnsi="標楷體" w:hint="eastAsia"/>
          <w:sz w:val="24"/>
          <w:szCs w:val="24"/>
        </w:rPr>
        <w:t>、主</w:t>
      </w:r>
      <w:r w:rsidRPr="00F010F4">
        <w:rPr>
          <w:rFonts w:ascii="標楷體" w:eastAsia="標楷體" w:hAnsi="標楷體"/>
          <w:sz w:val="24"/>
          <w:szCs w:val="24"/>
        </w:rPr>
        <w:t xml:space="preserve"> </w:t>
      </w:r>
      <w:r w:rsidRPr="00F010F4">
        <w:rPr>
          <w:rFonts w:ascii="標楷體" w:eastAsia="標楷體" w:hAnsi="標楷體" w:hint="eastAsia"/>
          <w:sz w:val="24"/>
          <w:szCs w:val="24"/>
        </w:rPr>
        <w:t>席</w:t>
      </w:r>
      <w:r w:rsidRPr="00F010F4">
        <w:rPr>
          <w:rFonts w:ascii="標楷體" w:eastAsia="標楷體" w:hAnsi="標楷體"/>
          <w:sz w:val="24"/>
          <w:szCs w:val="24"/>
        </w:rPr>
        <w:t xml:space="preserve"> </w:t>
      </w:r>
      <w:r w:rsidRPr="00F010F4">
        <w:rPr>
          <w:rFonts w:ascii="標楷體" w:eastAsia="標楷體" w:hAnsi="標楷體" w:hint="eastAsia"/>
          <w:sz w:val="24"/>
          <w:szCs w:val="24"/>
        </w:rPr>
        <w:t>報</w:t>
      </w:r>
      <w:r w:rsidRPr="00F010F4">
        <w:rPr>
          <w:rFonts w:ascii="標楷體" w:eastAsia="標楷體" w:hAnsi="標楷體"/>
          <w:sz w:val="24"/>
          <w:szCs w:val="24"/>
        </w:rPr>
        <w:t xml:space="preserve"> </w:t>
      </w:r>
      <w:r w:rsidRPr="00F010F4">
        <w:rPr>
          <w:rFonts w:ascii="標楷體" w:eastAsia="標楷體" w:hAnsi="標楷體" w:hint="eastAsia"/>
          <w:sz w:val="24"/>
          <w:szCs w:val="24"/>
        </w:rPr>
        <w:t>告</w:t>
      </w:r>
      <w:r w:rsidRPr="00F010F4">
        <w:rPr>
          <w:rFonts w:ascii="標楷體" w:eastAsia="標楷體" w:hAnsi="標楷體"/>
          <w:sz w:val="24"/>
          <w:szCs w:val="24"/>
        </w:rPr>
        <w:t xml:space="preserve"> </w:t>
      </w:r>
      <w:r w:rsidRPr="00F010F4">
        <w:rPr>
          <w:rFonts w:ascii="標楷體" w:eastAsia="標楷體" w:hAnsi="標楷體" w:hint="eastAsia"/>
          <w:sz w:val="24"/>
          <w:szCs w:val="24"/>
        </w:rPr>
        <w:t>：</w:t>
      </w:r>
    </w:p>
    <w:p w:rsidR="00047CAC" w:rsidRDefault="00047CAC" w:rsidP="00CF7429">
      <w:pPr>
        <w:ind w:leftChars="250" w:left="550"/>
        <w:jc w:val="both"/>
        <w:rPr>
          <w:rFonts w:ascii="標楷體" w:eastAsia="標楷體" w:hAnsi="標楷體"/>
          <w:sz w:val="24"/>
          <w:szCs w:val="24"/>
        </w:rPr>
      </w:pPr>
      <w:r w:rsidRPr="00F010F4">
        <w:rPr>
          <w:rFonts w:ascii="標楷體" w:eastAsia="標楷體" w:hAnsi="標楷體"/>
          <w:sz w:val="24"/>
          <w:szCs w:val="24"/>
        </w:rPr>
        <w:t>(</w:t>
      </w:r>
      <w:r w:rsidRPr="00F010F4">
        <w:rPr>
          <w:rFonts w:ascii="標楷體" w:eastAsia="標楷體" w:hAnsi="標楷體" w:hint="eastAsia"/>
          <w:sz w:val="24"/>
          <w:szCs w:val="24"/>
        </w:rPr>
        <w:t>一</w:t>
      </w:r>
      <w:r w:rsidRPr="00F010F4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本次開會將討論</w:t>
      </w:r>
      <w:r>
        <w:rPr>
          <w:rFonts w:ascii="標楷體" w:eastAsia="標楷體" w:hAnsi="標楷體"/>
          <w:sz w:val="24"/>
          <w:szCs w:val="24"/>
        </w:rPr>
        <w:t>108</w:t>
      </w:r>
      <w:r>
        <w:rPr>
          <w:rFonts w:ascii="標楷體" w:eastAsia="標楷體" w:hAnsi="標楷體" w:hint="eastAsia"/>
          <w:sz w:val="24"/>
          <w:szCs w:val="24"/>
        </w:rPr>
        <w:t>學年度工作辦理內容，請委員進行工作分工。</w:t>
      </w:r>
    </w:p>
    <w:p w:rsidR="00047CAC" w:rsidRPr="00F010F4" w:rsidRDefault="00047CAC" w:rsidP="00F60B85">
      <w:pPr>
        <w:ind w:leftChars="250" w:left="550"/>
        <w:jc w:val="both"/>
        <w:rPr>
          <w:rFonts w:ascii="標楷體" w:eastAsia="標楷體" w:hAnsi="標楷體"/>
          <w:sz w:val="24"/>
          <w:szCs w:val="24"/>
        </w:rPr>
      </w:pPr>
      <w:r w:rsidRPr="00F010F4">
        <w:rPr>
          <w:rFonts w:ascii="標楷體" w:eastAsia="標楷體" w:hAnsi="標楷體"/>
          <w:sz w:val="24"/>
          <w:szCs w:val="24"/>
        </w:rPr>
        <w:t>(</w:t>
      </w:r>
      <w:r w:rsidRPr="00F010F4">
        <w:rPr>
          <w:rFonts w:ascii="標楷體" w:eastAsia="標楷體" w:hAnsi="標楷體" w:hint="eastAsia"/>
          <w:sz w:val="24"/>
          <w:szCs w:val="24"/>
        </w:rPr>
        <w:t>二</w:t>
      </w:r>
      <w:r w:rsidRPr="00F010F4"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因部分委員為新任且人事有變動，特請學務處提供有關性平工作相關任務範圍給委員參考，請各位委員能了解相關工作之分配，使性平業務能更順利推動。</w:t>
      </w:r>
    </w:p>
    <w:p w:rsidR="00047CAC" w:rsidRPr="00F010F4" w:rsidRDefault="00047CAC" w:rsidP="0074554F">
      <w:pPr>
        <w:ind w:left="600" w:hangingChars="250" w:hanging="60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陸</w:t>
      </w:r>
      <w:r w:rsidRPr="00F010F4">
        <w:rPr>
          <w:rFonts w:ascii="標楷體" w:eastAsia="標楷體" w:hAnsi="標楷體" w:hint="eastAsia"/>
          <w:sz w:val="24"/>
          <w:szCs w:val="24"/>
        </w:rPr>
        <w:t>、提案討論：</w:t>
      </w:r>
    </w:p>
    <w:p w:rsidR="00047CAC" w:rsidRPr="00023FAC" w:rsidRDefault="00047CAC" w:rsidP="00CF7429">
      <w:pPr>
        <w:jc w:val="both"/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</w:pPr>
      <w:r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  <w:tab/>
      </w:r>
      <w:r w:rsidRPr="00023FAC"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案由一：</w:t>
      </w:r>
      <w:r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針對</w:t>
      </w:r>
      <w:r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  <w:t>108</w:t>
      </w:r>
      <w:r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學年度工作辦理事項進行討論及任務分配。</w:t>
      </w:r>
    </w:p>
    <w:p w:rsidR="00047CAC" w:rsidRPr="00023FAC" w:rsidRDefault="00047CAC" w:rsidP="00B35E87">
      <w:pPr>
        <w:jc w:val="both"/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</w:pPr>
      <w:r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  <w:tab/>
      </w:r>
      <w:r w:rsidRPr="00023FAC"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說明：</w:t>
      </w:r>
    </w:p>
    <w:tbl>
      <w:tblPr>
        <w:tblW w:w="8506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67"/>
        <w:gridCol w:w="3582"/>
        <w:gridCol w:w="992"/>
        <w:gridCol w:w="993"/>
        <w:gridCol w:w="1096"/>
        <w:gridCol w:w="1276"/>
      </w:tblGrid>
      <w:tr w:rsidR="00047CAC" w:rsidRPr="00E66FD1" w:rsidTr="00F60B85">
        <w:trPr>
          <w:trHeight w:val="342"/>
          <w:jc w:val="center"/>
        </w:trPr>
        <w:tc>
          <w:tcPr>
            <w:tcW w:w="567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3582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E66FD1">
              <w:rPr>
                <w:rFonts w:ascii="標楷體" w:eastAsia="標楷體" w:hAnsi="標楷體"/>
                <w:sz w:val="24"/>
                <w:szCs w:val="24"/>
              </w:rPr>
              <w:t xml:space="preserve">             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目</w:t>
            </w:r>
          </w:p>
        </w:tc>
        <w:tc>
          <w:tcPr>
            <w:tcW w:w="992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期</w:t>
            </w:r>
            <w:r w:rsidRPr="00E66FD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程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時</w:t>
            </w:r>
            <w:r w:rsidRPr="00E66FD1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次數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處室分工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承辦人</w:t>
            </w:r>
          </w:p>
        </w:tc>
      </w:tr>
      <w:tr w:rsidR="00047CAC" w:rsidRPr="00E66FD1" w:rsidTr="00F60B85">
        <w:trPr>
          <w:trHeight w:val="342"/>
          <w:jc w:val="center"/>
        </w:trPr>
        <w:tc>
          <w:tcPr>
            <w:tcW w:w="567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3582" w:type="dxa"/>
            <w:vAlign w:val="center"/>
          </w:tcPr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召開性別平等教育委員會</w:t>
            </w:r>
          </w:p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◎依據（性平法第</w:t>
            </w:r>
            <w:r w:rsidRPr="00E66FD1">
              <w:rPr>
                <w:rFonts w:ascii="標楷體" w:eastAsia="標楷體" w:hAnsi="標楷體"/>
              </w:rPr>
              <w:t>9</w:t>
            </w:r>
            <w:r w:rsidRPr="00E66FD1">
              <w:rPr>
                <w:rFonts w:ascii="標楷體" w:eastAsia="標楷體" w:hAnsi="標楷體" w:hint="eastAsia"/>
              </w:rPr>
              <w:t>條）</w:t>
            </w:r>
          </w:p>
        </w:tc>
        <w:tc>
          <w:tcPr>
            <w:tcW w:w="992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每學期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性平會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E52268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蘇水波主任</w:t>
            </w:r>
          </w:p>
        </w:tc>
      </w:tr>
      <w:tr w:rsidR="00047CAC" w:rsidRPr="00E66FD1" w:rsidTr="00F60B85">
        <w:trPr>
          <w:trHeight w:val="327"/>
          <w:jc w:val="center"/>
        </w:trPr>
        <w:tc>
          <w:tcPr>
            <w:tcW w:w="567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3582" w:type="dxa"/>
            <w:vAlign w:val="center"/>
          </w:tcPr>
          <w:p w:rsidR="00047CAC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訂定性別平等教育委員會設置要點</w:t>
            </w:r>
          </w:p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◎依據（性平法第</w:t>
            </w:r>
            <w:r w:rsidRPr="00E66FD1">
              <w:rPr>
                <w:rFonts w:ascii="標楷體" w:eastAsia="標楷體" w:hAnsi="標楷體"/>
              </w:rPr>
              <w:t>9</w:t>
            </w:r>
            <w:r w:rsidRPr="00E66FD1">
              <w:rPr>
                <w:rFonts w:ascii="標楷體" w:eastAsia="標楷體" w:hAnsi="標楷體" w:hint="eastAsia"/>
              </w:rPr>
              <w:t>條）</w:t>
            </w:r>
          </w:p>
        </w:tc>
        <w:tc>
          <w:tcPr>
            <w:tcW w:w="992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每學年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性平會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蘇水波主任</w:t>
            </w:r>
          </w:p>
        </w:tc>
      </w:tr>
      <w:tr w:rsidR="00047CAC" w:rsidRPr="00E66FD1" w:rsidTr="00F60B85">
        <w:trPr>
          <w:trHeight w:val="540"/>
          <w:jc w:val="center"/>
        </w:trPr>
        <w:tc>
          <w:tcPr>
            <w:tcW w:w="567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3582" w:type="dxa"/>
            <w:vAlign w:val="center"/>
          </w:tcPr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定期檢討校園空間與設施之規劃與使用情形</w:t>
            </w:r>
          </w:p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◎依據（性平法第</w:t>
            </w:r>
            <w:r w:rsidRPr="00E66FD1">
              <w:rPr>
                <w:rFonts w:ascii="標楷體" w:eastAsia="標楷體" w:hAnsi="標楷體"/>
              </w:rPr>
              <w:t>12</w:t>
            </w:r>
            <w:r w:rsidRPr="00E66FD1">
              <w:rPr>
                <w:rFonts w:ascii="標楷體" w:eastAsia="標楷體" w:hAnsi="標楷體" w:hint="eastAsia"/>
              </w:rPr>
              <w:t>條、實施細則第</w:t>
            </w:r>
            <w:r w:rsidRPr="00E66FD1">
              <w:rPr>
                <w:rFonts w:ascii="標楷體" w:eastAsia="標楷體" w:hAnsi="標楷體"/>
              </w:rPr>
              <w:t>9</w:t>
            </w:r>
            <w:r w:rsidRPr="00E66FD1">
              <w:rPr>
                <w:rFonts w:ascii="標楷體" w:eastAsia="標楷體" w:hAnsi="標楷體" w:hint="eastAsia"/>
              </w:rPr>
              <w:t>條、防治準則第</w:t>
            </w:r>
            <w:r w:rsidRPr="00E66FD1">
              <w:rPr>
                <w:rFonts w:ascii="標楷體" w:eastAsia="標楷體" w:hAnsi="標楷體"/>
              </w:rPr>
              <w:t>4</w:t>
            </w:r>
            <w:r w:rsidRPr="00E66FD1">
              <w:rPr>
                <w:rFonts w:ascii="標楷體" w:eastAsia="標楷體" w:hAnsi="標楷體" w:hint="eastAsia"/>
              </w:rPr>
              <w:t>、</w:t>
            </w:r>
            <w:r w:rsidRPr="00E66FD1">
              <w:rPr>
                <w:rFonts w:ascii="標楷體" w:eastAsia="標楷體" w:hAnsi="標楷體"/>
              </w:rPr>
              <w:t>5</w:t>
            </w:r>
            <w:r w:rsidRPr="00E66FD1">
              <w:rPr>
                <w:rFonts w:ascii="標楷體" w:eastAsia="標楷體" w:hAnsi="標楷體" w:hint="eastAsia"/>
              </w:rPr>
              <w:t>條）</w:t>
            </w:r>
          </w:p>
        </w:tc>
        <w:tc>
          <w:tcPr>
            <w:tcW w:w="992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每學年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總務處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蘇淑姬主任</w:t>
            </w:r>
          </w:p>
        </w:tc>
      </w:tr>
      <w:tr w:rsidR="00047CAC" w:rsidRPr="00E66FD1" w:rsidTr="00F60B85">
        <w:trPr>
          <w:trHeight w:val="312"/>
          <w:jc w:val="center"/>
        </w:trPr>
        <w:tc>
          <w:tcPr>
            <w:tcW w:w="567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3582" w:type="dxa"/>
            <w:vAlign w:val="center"/>
          </w:tcPr>
          <w:p w:rsidR="00047CAC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繪製校園危險地圖</w:t>
            </w:r>
          </w:p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◎依據（防治準則第</w:t>
            </w:r>
            <w:r w:rsidRPr="00E66FD1">
              <w:rPr>
                <w:rFonts w:ascii="標楷體" w:eastAsia="標楷體" w:hAnsi="標楷體"/>
              </w:rPr>
              <w:t>4</w:t>
            </w:r>
            <w:r w:rsidRPr="00E66FD1">
              <w:rPr>
                <w:rFonts w:ascii="標楷體" w:eastAsia="標楷體" w:hAnsi="標楷體" w:hint="eastAsia"/>
              </w:rPr>
              <w:t>條）</w:t>
            </w:r>
          </w:p>
        </w:tc>
        <w:tc>
          <w:tcPr>
            <w:tcW w:w="992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每學年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總務處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蘇淑姬主任</w:t>
            </w:r>
          </w:p>
        </w:tc>
      </w:tr>
      <w:tr w:rsidR="00047CAC" w:rsidRPr="00E66FD1" w:rsidTr="00F60B85">
        <w:trPr>
          <w:trHeight w:val="296"/>
          <w:jc w:val="center"/>
        </w:trPr>
        <w:tc>
          <w:tcPr>
            <w:tcW w:w="567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3582" w:type="dxa"/>
            <w:vAlign w:val="center"/>
          </w:tcPr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定期舉行「校園空間安全檢視說明會」◎依據（防治準則第</w:t>
            </w:r>
            <w:r w:rsidRPr="00E66FD1">
              <w:rPr>
                <w:rFonts w:ascii="標楷體" w:eastAsia="標楷體" w:hAnsi="標楷體"/>
              </w:rPr>
              <w:t>5</w:t>
            </w:r>
            <w:r w:rsidRPr="00E66FD1">
              <w:rPr>
                <w:rFonts w:ascii="標楷體" w:eastAsia="標楷體" w:hAnsi="標楷體" w:hint="eastAsia"/>
              </w:rPr>
              <w:t>條）</w:t>
            </w:r>
          </w:p>
        </w:tc>
        <w:tc>
          <w:tcPr>
            <w:tcW w:w="992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每學年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總務處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蘇淑姬主任</w:t>
            </w:r>
          </w:p>
        </w:tc>
      </w:tr>
      <w:tr w:rsidR="00047CAC" w:rsidRPr="00E66FD1" w:rsidTr="00F60B85">
        <w:trPr>
          <w:trHeight w:val="540"/>
          <w:jc w:val="center"/>
        </w:trPr>
        <w:tc>
          <w:tcPr>
            <w:tcW w:w="567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3582" w:type="dxa"/>
            <w:vAlign w:val="center"/>
          </w:tcPr>
          <w:p w:rsidR="00047CAC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訂定校園性侵害性騷擾或性霸凌防治規定且公告</w:t>
            </w:r>
          </w:p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◎依據（性平法第</w:t>
            </w:r>
            <w:r w:rsidRPr="00E66FD1">
              <w:rPr>
                <w:rFonts w:ascii="標楷體" w:eastAsia="標楷體" w:hAnsi="標楷體"/>
              </w:rPr>
              <w:t>20</w:t>
            </w:r>
            <w:r w:rsidRPr="00E66FD1">
              <w:rPr>
                <w:rFonts w:ascii="標楷體" w:eastAsia="標楷體" w:hAnsi="標楷體" w:hint="eastAsia"/>
              </w:rPr>
              <w:t>條、防治準則第</w:t>
            </w:r>
            <w:r w:rsidRPr="00E66FD1">
              <w:rPr>
                <w:rFonts w:ascii="標楷體" w:eastAsia="標楷體" w:hAnsi="標楷體"/>
              </w:rPr>
              <w:t>2</w:t>
            </w:r>
            <w:r w:rsidRPr="00E66FD1">
              <w:rPr>
                <w:rFonts w:ascii="標楷體" w:eastAsia="標楷體" w:hAnsi="標楷體" w:hint="eastAsia"/>
              </w:rPr>
              <w:t>條）</w:t>
            </w:r>
          </w:p>
        </w:tc>
        <w:tc>
          <w:tcPr>
            <w:tcW w:w="992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每學年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次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性平會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蘇水波主任</w:t>
            </w:r>
          </w:p>
        </w:tc>
      </w:tr>
      <w:tr w:rsidR="00047CAC" w:rsidRPr="00E66FD1" w:rsidTr="00F60B85">
        <w:trPr>
          <w:trHeight w:val="621"/>
          <w:jc w:val="center"/>
        </w:trPr>
        <w:tc>
          <w:tcPr>
            <w:tcW w:w="567" w:type="dxa"/>
            <w:vMerge w:val="restart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7</w:t>
            </w:r>
          </w:p>
        </w:tc>
        <w:tc>
          <w:tcPr>
            <w:tcW w:w="3582" w:type="dxa"/>
            <w:vMerge w:val="restart"/>
            <w:vAlign w:val="center"/>
          </w:tcPr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將依據校園性侵害性騷擾或性霸凌防治準則第</w:t>
            </w:r>
            <w:r w:rsidRPr="00E66FD1">
              <w:rPr>
                <w:rFonts w:ascii="標楷體" w:eastAsia="標楷體" w:hAnsi="標楷體"/>
              </w:rPr>
              <w:t>7</w:t>
            </w:r>
            <w:r w:rsidRPr="00E66FD1">
              <w:rPr>
                <w:rFonts w:ascii="標楷體" w:eastAsia="標楷體" w:hAnsi="標楷體" w:hint="eastAsia"/>
              </w:rPr>
              <w:t>條教師於執行教學、指導、訓練、評鑑、管理、輔導或提供學生工作機會時，在與性或性別有關之人際互動上，不得發展有違專業倫理之關係。教師發現其與學生之關係有違反前項專業倫理之虞，應主動迴避或陳報學校處理。第</w:t>
            </w:r>
            <w:r w:rsidRPr="00E66FD1">
              <w:rPr>
                <w:rFonts w:ascii="標楷體" w:eastAsia="標楷體" w:hAnsi="標楷體"/>
              </w:rPr>
              <w:t>8</w:t>
            </w:r>
            <w:r w:rsidRPr="00E66FD1">
              <w:rPr>
                <w:rFonts w:ascii="標楷體" w:eastAsia="標楷體" w:hAnsi="標楷體" w:hint="eastAsia"/>
              </w:rPr>
              <w:t>條職員工生應尊重他人與自己之性或身體之自主，避免不受歡迎之追求行為，並不得以強制或暴力手段處理與性或性別有關之衝突。</w:t>
            </w:r>
          </w:p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◎（校園性侵害性騷擾或性霸凌防治準則第</w:t>
            </w:r>
            <w:r w:rsidRPr="00E66FD1">
              <w:rPr>
                <w:rFonts w:ascii="標楷體" w:eastAsia="標楷體" w:hAnsi="標楷體"/>
              </w:rPr>
              <w:t>2</w:t>
            </w:r>
            <w:r w:rsidRPr="00E66FD1">
              <w:rPr>
                <w:rFonts w:ascii="標楷體" w:eastAsia="標楷體" w:hAnsi="標楷體" w:hint="eastAsia"/>
              </w:rPr>
              <w:t>條）</w:t>
            </w:r>
          </w:p>
        </w:tc>
        <w:tc>
          <w:tcPr>
            <w:tcW w:w="992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納入學</w:t>
            </w:r>
          </w:p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生手冊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每學年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學務處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蘇水波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主任</w:t>
            </w:r>
          </w:p>
        </w:tc>
      </w:tr>
      <w:tr w:rsidR="00047CAC" w:rsidRPr="00E66FD1" w:rsidTr="00F60B85">
        <w:trPr>
          <w:trHeight w:val="2769"/>
          <w:jc w:val="center"/>
        </w:trPr>
        <w:tc>
          <w:tcPr>
            <w:tcW w:w="0" w:type="auto"/>
            <w:vMerge/>
            <w:vAlign w:val="center"/>
          </w:tcPr>
          <w:p w:rsidR="00047CAC" w:rsidRPr="00E66FD1" w:rsidRDefault="00047CAC" w:rsidP="004B2254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82" w:type="dxa"/>
            <w:vMerge/>
            <w:vAlign w:val="center"/>
          </w:tcPr>
          <w:p w:rsidR="00047CAC" w:rsidRPr="00E66FD1" w:rsidRDefault="00047CAC" w:rsidP="004B2254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納入教</w:t>
            </w:r>
          </w:p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師聘約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每學年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人事室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顏子凱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主任</w:t>
            </w:r>
          </w:p>
        </w:tc>
      </w:tr>
      <w:tr w:rsidR="00047CAC" w:rsidRPr="00E66FD1" w:rsidTr="00F60B85">
        <w:trPr>
          <w:trHeight w:val="425"/>
          <w:jc w:val="center"/>
        </w:trPr>
        <w:tc>
          <w:tcPr>
            <w:tcW w:w="567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8</w:t>
            </w:r>
          </w:p>
        </w:tc>
        <w:tc>
          <w:tcPr>
            <w:tcW w:w="3582" w:type="dxa"/>
            <w:vAlign w:val="center"/>
          </w:tcPr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新進人員職前教育涵蓋性平教育內容</w:t>
            </w:r>
          </w:p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◎依據（實施細則第</w:t>
            </w:r>
            <w:r w:rsidRPr="00E66FD1">
              <w:rPr>
                <w:rFonts w:ascii="標楷體" w:eastAsia="標楷體" w:hAnsi="標楷體"/>
              </w:rPr>
              <w:t>5</w:t>
            </w:r>
            <w:r w:rsidRPr="00E66FD1">
              <w:rPr>
                <w:rFonts w:ascii="標楷體" w:eastAsia="標楷體" w:hAnsi="標楷體" w:hint="eastAsia"/>
              </w:rPr>
              <w:t>條、防治準則第</w:t>
            </w:r>
            <w:r w:rsidRPr="00E66FD1">
              <w:rPr>
                <w:rFonts w:ascii="標楷體" w:eastAsia="標楷體" w:hAnsi="標楷體"/>
              </w:rPr>
              <w:t>9</w:t>
            </w:r>
            <w:r w:rsidRPr="00E66FD1">
              <w:rPr>
                <w:rFonts w:ascii="標楷體" w:eastAsia="標楷體" w:hAnsi="標楷體" w:hint="eastAsia"/>
              </w:rPr>
              <w:t>條）</w:t>
            </w:r>
          </w:p>
        </w:tc>
        <w:tc>
          <w:tcPr>
            <w:tcW w:w="992" w:type="dxa"/>
            <w:vAlign w:val="center"/>
          </w:tcPr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新進</w:t>
            </w:r>
          </w:p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人員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每學期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人事室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顏子凱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主任</w:t>
            </w:r>
          </w:p>
        </w:tc>
      </w:tr>
    </w:tbl>
    <w:p w:rsidR="00047CAC" w:rsidRDefault="00047CAC">
      <w:r>
        <w:br w:type="page"/>
      </w:r>
    </w:p>
    <w:tbl>
      <w:tblPr>
        <w:tblW w:w="8506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567"/>
        <w:gridCol w:w="3582"/>
        <w:gridCol w:w="992"/>
        <w:gridCol w:w="993"/>
        <w:gridCol w:w="1096"/>
        <w:gridCol w:w="1276"/>
      </w:tblGrid>
      <w:tr w:rsidR="00047CAC" w:rsidRPr="00E66FD1" w:rsidTr="00F60B85">
        <w:trPr>
          <w:trHeight w:val="359"/>
          <w:jc w:val="center"/>
        </w:trPr>
        <w:tc>
          <w:tcPr>
            <w:tcW w:w="567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9</w:t>
            </w:r>
          </w:p>
        </w:tc>
        <w:tc>
          <w:tcPr>
            <w:tcW w:w="3582" w:type="dxa"/>
            <w:vAlign w:val="center"/>
          </w:tcPr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教職員工性別平等教育課程在職進修</w:t>
            </w:r>
          </w:p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、校園性侵害性騷擾或性霸凌事件處置研習、校園性侵害性騷擾或性霸凌防治之教育宣導</w:t>
            </w:r>
          </w:p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◎依據（校園性侵害性騷擾或性霸凌防治準則第</w:t>
            </w:r>
            <w:r w:rsidRPr="00E66FD1">
              <w:rPr>
                <w:rFonts w:ascii="標楷體" w:eastAsia="標楷體" w:hAnsi="標楷體"/>
              </w:rPr>
              <w:t>2</w:t>
            </w:r>
            <w:r w:rsidRPr="00E66FD1">
              <w:rPr>
                <w:rFonts w:ascii="標楷體" w:eastAsia="標楷體" w:hAnsi="標楷體" w:hint="eastAsia"/>
              </w:rPr>
              <w:t>條）</w:t>
            </w:r>
          </w:p>
        </w:tc>
        <w:tc>
          <w:tcPr>
            <w:tcW w:w="992" w:type="dxa"/>
            <w:vAlign w:val="center"/>
          </w:tcPr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每學期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小時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輔導室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2039C8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余偉銘主任</w:t>
            </w:r>
          </w:p>
        </w:tc>
      </w:tr>
      <w:tr w:rsidR="00047CAC" w:rsidRPr="00E66FD1" w:rsidTr="00F60B85">
        <w:trPr>
          <w:trHeight w:val="1864"/>
          <w:jc w:val="center"/>
        </w:trPr>
        <w:tc>
          <w:tcPr>
            <w:tcW w:w="567" w:type="dxa"/>
            <w:vAlign w:val="center"/>
          </w:tcPr>
          <w:p w:rsidR="00047CAC" w:rsidRPr="00E66FD1" w:rsidRDefault="00047CAC" w:rsidP="004B2254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/>
                <w:sz w:val="24"/>
                <w:szCs w:val="24"/>
              </w:rPr>
              <w:t>10</w:t>
            </w:r>
          </w:p>
        </w:tc>
        <w:tc>
          <w:tcPr>
            <w:tcW w:w="3582" w:type="dxa"/>
            <w:vAlign w:val="center"/>
          </w:tcPr>
          <w:p w:rsidR="00047CAC" w:rsidRPr="00E66FD1" w:rsidRDefault="00047CAC" w:rsidP="00E66FD1">
            <w:pPr>
              <w:jc w:val="both"/>
              <w:rPr>
                <w:rFonts w:ascii="標楷體" w:eastAsia="標楷體" w:hAnsi="標楷體"/>
              </w:rPr>
            </w:pPr>
            <w:r w:rsidRPr="00E66FD1">
              <w:rPr>
                <w:rFonts w:ascii="標楷體" w:eastAsia="標楷體" w:hAnsi="標楷體" w:hint="eastAsia"/>
              </w:rPr>
              <w:t>性別平等教育課程（學生）應含蓋情感、性教育、同志教育等課程◎依據（性平法第</w:t>
            </w:r>
            <w:r w:rsidRPr="00E66FD1">
              <w:rPr>
                <w:rFonts w:ascii="標楷體" w:eastAsia="標楷體" w:hAnsi="標楷體"/>
              </w:rPr>
              <w:t>17</w:t>
            </w:r>
            <w:r w:rsidRPr="00E66FD1">
              <w:rPr>
                <w:rFonts w:ascii="標楷體" w:eastAsia="標楷體" w:hAnsi="標楷體" w:hint="eastAsia"/>
              </w:rPr>
              <w:t>條）</w:t>
            </w:r>
          </w:p>
        </w:tc>
        <w:tc>
          <w:tcPr>
            <w:tcW w:w="992" w:type="dxa"/>
            <w:vAlign w:val="center"/>
          </w:tcPr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每學期</w:t>
            </w:r>
          </w:p>
        </w:tc>
        <w:tc>
          <w:tcPr>
            <w:tcW w:w="993" w:type="dxa"/>
            <w:vAlign w:val="center"/>
          </w:tcPr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66FD1">
              <w:rPr>
                <w:rFonts w:ascii="標楷體" w:eastAsia="標楷體" w:hAnsi="標楷體" w:hint="eastAsia"/>
                <w:sz w:val="24"/>
                <w:szCs w:val="24"/>
              </w:rPr>
              <w:t>性平融入課程</w:t>
            </w:r>
          </w:p>
        </w:tc>
        <w:tc>
          <w:tcPr>
            <w:tcW w:w="1096" w:type="dxa"/>
            <w:vAlign w:val="center"/>
          </w:tcPr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教務處</w:t>
            </w:r>
          </w:p>
        </w:tc>
        <w:tc>
          <w:tcPr>
            <w:tcW w:w="1276" w:type="dxa"/>
            <w:vAlign w:val="center"/>
          </w:tcPr>
          <w:p w:rsidR="00047CAC" w:rsidRPr="00E66FD1" w:rsidRDefault="00047CAC" w:rsidP="00E66FD1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胡仕穎主任</w:t>
            </w:r>
          </w:p>
        </w:tc>
      </w:tr>
    </w:tbl>
    <w:p w:rsidR="00047CAC" w:rsidRPr="00023FAC" w:rsidRDefault="00047CAC" w:rsidP="00B35E87">
      <w:pPr>
        <w:jc w:val="both"/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</w:pPr>
    </w:p>
    <w:p w:rsidR="00047CAC" w:rsidRPr="00023FAC" w:rsidRDefault="00047CAC" w:rsidP="003C6373">
      <w:pPr>
        <w:jc w:val="both"/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</w:pPr>
      <w:r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  <w:t xml:space="preserve">    </w:t>
      </w:r>
      <w:r w:rsidRPr="00023FAC"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決議：</w:t>
      </w:r>
      <w:r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照案通過。</w:t>
      </w:r>
    </w:p>
    <w:p w:rsidR="00047CAC" w:rsidRPr="00023FAC" w:rsidRDefault="00047CAC" w:rsidP="00CF7429">
      <w:pPr>
        <w:jc w:val="both"/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</w:pPr>
    </w:p>
    <w:p w:rsidR="00047CAC" w:rsidRPr="00023FAC" w:rsidRDefault="00047CAC" w:rsidP="004C22D3">
      <w:pPr>
        <w:jc w:val="both"/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</w:pPr>
      <w:r w:rsidRPr="00023FAC"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  <w:t xml:space="preserve"> </w:t>
      </w:r>
      <w:r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  <w:t xml:space="preserve">   </w:t>
      </w:r>
      <w:r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案由二</w:t>
      </w:r>
      <w:r w:rsidRPr="00023FAC"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：</w:t>
      </w:r>
      <w:r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討論本校性平委員陳亭瑜離職遺缺遞補問題。</w:t>
      </w:r>
    </w:p>
    <w:p w:rsidR="00047CAC" w:rsidRDefault="00047CAC" w:rsidP="004C22D3">
      <w:pPr>
        <w:jc w:val="both"/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</w:pPr>
      <w:r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  <w:t xml:space="preserve">    </w:t>
      </w:r>
      <w:r w:rsidRPr="00023FAC"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說明：</w:t>
      </w:r>
      <w:r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本校護理師陳亭瑜小姐將於三月初離職，遺缺由本校教職同仁中選出遞補。</w:t>
      </w:r>
    </w:p>
    <w:p w:rsidR="00047CAC" w:rsidRDefault="00047CAC" w:rsidP="004C22D3">
      <w:pPr>
        <w:jc w:val="both"/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</w:pPr>
      <w:r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  <w:t xml:space="preserve">    </w:t>
      </w:r>
      <w:r w:rsidRPr="00023FAC"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決議：</w:t>
      </w:r>
      <w:r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為符應性平會委員女性委員應佔委員總數二分之一以上之規定，故本校委員會討</w:t>
      </w:r>
    </w:p>
    <w:p w:rsidR="00047CAC" w:rsidRPr="0006683B" w:rsidRDefault="00047CAC" w:rsidP="004C22D3">
      <w:pPr>
        <w:jc w:val="both"/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</w:pPr>
      <w:r>
        <w:rPr>
          <w:rStyle w:val="qowt-font4"/>
          <w:rFonts w:ascii="標楷體" w:eastAsia="標楷體" w:hAnsi="標楷體" w:cs="Calibri"/>
          <w:color w:val="000000"/>
          <w:sz w:val="24"/>
          <w:szCs w:val="24"/>
          <w:lang w:val="en-US"/>
        </w:rPr>
        <w:t xml:space="preserve">          </w:t>
      </w:r>
      <w:r>
        <w:rPr>
          <w:rStyle w:val="qowt-font4"/>
          <w:rFonts w:ascii="標楷體" w:eastAsia="標楷體" w:hAnsi="標楷體" w:cs="Calibri" w:hint="eastAsia"/>
          <w:color w:val="000000"/>
          <w:sz w:val="24"/>
          <w:szCs w:val="24"/>
          <w:lang w:val="en-US"/>
        </w:rPr>
        <w:t>論後，決議由註冊組長黃玉樺組長遞補該遺缺，以利後續性平會之運作。</w:t>
      </w:r>
    </w:p>
    <w:p w:rsidR="00047CAC" w:rsidRPr="00F010F4" w:rsidRDefault="00047CAC" w:rsidP="00CF7429">
      <w:pPr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柒</w:t>
      </w:r>
      <w:r w:rsidRPr="00F010F4">
        <w:rPr>
          <w:rFonts w:ascii="標楷體" w:eastAsia="標楷體" w:hAnsi="標楷體" w:hint="eastAsia"/>
          <w:sz w:val="24"/>
          <w:szCs w:val="24"/>
        </w:rPr>
        <w:t>、臨時動議</w:t>
      </w:r>
      <w:r>
        <w:rPr>
          <w:rFonts w:ascii="標楷體" w:eastAsia="標楷體" w:hAnsi="標楷體" w:hint="eastAsia"/>
          <w:sz w:val="24"/>
          <w:szCs w:val="24"/>
        </w:rPr>
        <w:t>：無</w:t>
      </w:r>
    </w:p>
    <w:p w:rsidR="00047CAC" w:rsidRDefault="00047CAC" w:rsidP="00CF7429">
      <w:pPr>
        <w:pStyle w:val="BodyText"/>
        <w:spacing w:before="191"/>
        <w:ind w:left="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捌</w:t>
      </w:r>
      <w:r w:rsidRPr="00F010F4">
        <w:rPr>
          <w:rFonts w:ascii="標楷體" w:eastAsia="標楷體" w:hAnsi="標楷體" w:hint="eastAsia"/>
          <w:sz w:val="24"/>
          <w:szCs w:val="24"/>
        </w:rPr>
        <w:t>、散會</w:t>
      </w:r>
      <w:r>
        <w:rPr>
          <w:rFonts w:ascii="標楷體" w:eastAsia="標楷體" w:hAnsi="標楷體" w:hint="eastAsia"/>
          <w:sz w:val="24"/>
          <w:szCs w:val="24"/>
        </w:rPr>
        <w:t>：</w:t>
      </w:r>
      <w:r>
        <w:rPr>
          <w:rFonts w:ascii="標楷體" w:eastAsia="標楷體" w:hAnsi="標楷體"/>
          <w:sz w:val="24"/>
          <w:szCs w:val="24"/>
        </w:rPr>
        <w:t>109</w:t>
      </w:r>
      <w:r>
        <w:rPr>
          <w:rFonts w:ascii="標楷體" w:eastAsia="標楷體" w:hAnsi="標楷體" w:hint="eastAsia"/>
          <w:sz w:val="24"/>
          <w:szCs w:val="24"/>
        </w:rPr>
        <w:t>年</w:t>
      </w:r>
      <w:r>
        <w:rPr>
          <w:rFonts w:ascii="標楷體" w:eastAsia="標楷體" w:hAnsi="標楷體"/>
          <w:sz w:val="24"/>
          <w:szCs w:val="24"/>
        </w:rPr>
        <w:t>2</w:t>
      </w:r>
      <w:r>
        <w:rPr>
          <w:rFonts w:ascii="標楷體" w:eastAsia="標楷體" w:hAnsi="標楷體" w:hint="eastAsia"/>
          <w:sz w:val="24"/>
          <w:szCs w:val="24"/>
        </w:rPr>
        <w:t>月</w:t>
      </w:r>
      <w:r>
        <w:rPr>
          <w:rFonts w:ascii="標楷體" w:eastAsia="標楷體" w:hAnsi="標楷體"/>
          <w:sz w:val="24"/>
          <w:szCs w:val="24"/>
        </w:rPr>
        <w:t>25</w:t>
      </w:r>
      <w:r>
        <w:rPr>
          <w:rFonts w:ascii="標楷體" w:eastAsia="標楷體" w:hAnsi="標楷體" w:hint="eastAsia"/>
          <w:sz w:val="24"/>
          <w:szCs w:val="24"/>
        </w:rPr>
        <w:t>日下午</w:t>
      </w:r>
      <w:r>
        <w:rPr>
          <w:rFonts w:ascii="標楷體" w:eastAsia="標楷體" w:hAnsi="標楷體"/>
          <w:sz w:val="24"/>
          <w:szCs w:val="24"/>
        </w:rPr>
        <w:t>5</w:t>
      </w:r>
      <w:r>
        <w:rPr>
          <w:rFonts w:ascii="標楷體" w:eastAsia="標楷體" w:hAnsi="標楷體" w:hint="eastAsia"/>
          <w:sz w:val="24"/>
          <w:szCs w:val="24"/>
        </w:rPr>
        <w:t>時</w:t>
      </w:r>
      <w:r>
        <w:rPr>
          <w:rFonts w:ascii="標楷體" w:eastAsia="標楷體" w:hAnsi="標楷體"/>
          <w:sz w:val="24"/>
          <w:szCs w:val="24"/>
        </w:rPr>
        <w:t>00</w:t>
      </w:r>
      <w:r>
        <w:rPr>
          <w:rFonts w:ascii="標楷體" w:eastAsia="標楷體" w:hAnsi="標楷體" w:hint="eastAsia"/>
          <w:sz w:val="24"/>
          <w:szCs w:val="24"/>
        </w:rPr>
        <w:t>分</w:t>
      </w:r>
    </w:p>
    <w:p w:rsidR="00047CAC" w:rsidRDefault="00047CAC" w:rsidP="00CF7429">
      <w:pPr>
        <w:pStyle w:val="BodyText"/>
        <w:spacing w:before="191"/>
        <w:ind w:left="0"/>
        <w:jc w:val="both"/>
        <w:rPr>
          <w:rFonts w:ascii="標楷體" w:eastAsia="標楷體" w:hAnsi="標楷體"/>
          <w:sz w:val="24"/>
          <w:szCs w:val="24"/>
        </w:rPr>
      </w:pPr>
    </w:p>
    <w:p w:rsidR="00047CAC" w:rsidRDefault="00047CAC" w:rsidP="00CF7429">
      <w:pPr>
        <w:pStyle w:val="BodyText"/>
        <w:spacing w:before="191"/>
        <w:ind w:left="0"/>
        <w:jc w:val="both"/>
        <w:rPr>
          <w:rFonts w:ascii="標楷體" w:eastAsia="標楷體" w:hAnsi="標楷體"/>
          <w:sz w:val="24"/>
          <w:szCs w:val="24"/>
        </w:rPr>
      </w:pPr>
    </w:p>
    <w:p w:rsidR="00047CAC" w:rsidRDefault="00047CAC" w:rsidP="00CF7429">
      <w:pPr>
        <w:pStyle w:val="BodyText"/>
        <w:spacing w:before="191"/>
        <w:ind w:left="0"/>
        <w:jc w:val="both"/>
        <w:rPr>
          <w:rFonts w:ascii="標楷體" w:eastAsia="標楷體" w:hAnsi="標楷體"/>
          <w:sz w:val="24"/>
          <w:szCs w:val="24"/>
        </w:rPr>
      </w:pPr>
    </w:p>
    <w:p w:rsidR="00047CAC" w:rsidRDefault="00047CAC" w:rsidP="00CF7429">
      <w:pPr>
        <w:pStyle w:val="BodyText"/>
        <w:spacing w:before="191"/>
        <w:ind w:left="0"/>
        <w:jc w:val="both"/>
        <w:rPr>
          <w:rFonts w:ascii="標楷體" w:eastAsia="標楷體" w:hAnsi="標楷體"/>
          <w:sz w:val="24"/>
          <w:szCs w:val="24"/>
        </w:rPr>
      </w:pPr>
    </w:p>
    <w:p w:rsidR="00047CAC" w:rsidRDefault="00047CAC" w:rsidP="00CF7429">
      <w:pPr>
        <w:pStyle w:val="BodyText"/>
        <w:spacing w:before="191"/>
        <w:ind w:left="0"/>
        <w:jc w:val="both"/>
        <w:rPr>
          <w:rFonts w:ascii="標楷體" w:eastAsia="標楷體" w:hAnsi="標楷體"/>
          <w:sz w:val="24"/>
          <w:szCs w:val="24"/>
        </w:rPr>
      </w:pPr>
    </w:p>
    <w:tbl>
      <w:tblPr>
        <w:tblW w:w="10060" w:type="dxa"/>
        <w:tblLook w:val="00A0"/>
      </w:tblPr>
      <w:tblGrid>
        <w:gridCol w:w="2515"/>
        <w:gridCol w:w="2515"/>
        <w:gridCol w:w="2515"/>
        <w:gridCol w:w="2515"/>
      </w:tblGrid>
      <w:tr w:rsidR="00047CAC" w:rsidTr="00CC1B02">
        <w:trPr>
          <w:trHeight w:val="929"/>
        </w:trPr>
        <w:tc>
          <w:tcPr>
            <w:tcW w:w="2515" w:type="dxa"/>
          </w:tcPr>
          <w:p w:rsidR="00047CAC" w:rsidRPr="00CC1B02" w:rsidRDefault="00047CAC" w:rsidP="00CC1B02">
            <w:pPr>
              <w:pStyle w:val="BodyText"/>
              <w:spacing w:before="191" w:line="400" w:lineRule="exact"/>
              <w:ind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C1B02">
              <w:rPr>
                <w:rFonts w:ascii="標楷體" w:eastAsia="標楷體" w:hAnsi="標楷體" w:hint="eastAsia"/>
                <w:sz w:val="24"/>
                <w:szCs w:val="24"/>
              </w:rPr>
              <w:t>執行秘書簽章：</w:t>
            </w:r>
          </w:p>
        </w:tc>
        <w:tc>
          <w:tcPr>
            <w:tcW w:w="2515" w:type="dxa"/>
          </w:tcPr>
          <w:p w:rsidR="00047CAC" w:rsidRPr="00CC1B02" w:rsidRDefault="00047CAC" w:rsidP="00CC1B02">
            <w:pPr>
              <w:pStyle w:val="BodyText"/>
              <w:spacing w:before="191" w:line="400" w:lineRule="exact"/>
              <w:ind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15" w:type="dxa"/>
          </w:tcPr>
          <w:p w:rsidR="00047CAC" w:rsidRPr="00CC1B02" w:rsidRDefault="00047CAC" w:rsidP="00CC1B02">
            <w:pPr>
              <w:pStyle w:val="BodyText"/>
              <w:spacing w:before="191" w:line="400" w:lineRule="exact"/>
              <w:ind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C1B02">
              <w:rPr>
                <w:rFonts w:ascii="標楷體" w:eastAsia="標楷體" w:hAnsi="標楷體" w:hint="eastAsia"/>
                <w:sz w:val="24"/>
                <w:szCs w:val="24"/>
              </w:rPr>
              <w:t>校長簽章：</w:t>
            </w:r>
          </w:p>
        </w:tc>
        <w:tc>
          <w:tcPr>
            <w:tcW w:w="2515" w:type="dxa"/>
          </w:tcPr>
          <w:p w:rsidR="00047CAC" w:rsidRPr="00CC1B02" w:rsidRDefault="00047CAC" w:rsidP="00CC1B02">
            <w:pPr>
              <w:pStyle w:val="BodyText"/>
              <w:spacing w:before="191" w:line="400" w:lineRule="exact"/>
              <w:ind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047CAC" w:rsidRDefault="00047CAC" w:rsidP="00CF7429">
      <w:pPr>
        <w:pStyle w:val="BodyText"/>
        <w:spacing w:before="191"/>
        <w:ind w:left="0"/>
        <w:jc w:val="both"/>
        <w:rPr>
          <w:rFonts w:ascii="標楷體" w:eastAsia="標楷體" w:hAnsi="標楷體"/>
          <w:sz w:val="24"/>
          <w:szCs w:val="24"/>
        </w:rPr>
      </w:pPr>
    </w:p>
    <w:p w:rsidR="00047CAC" w:rsidRDefault="00047CAC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br w:type="page"/>
      </w:r>
    </w:p>
    <w:p w:rsidR="00047CAC" w:rsidRDefault="00047CAC" w:rsidP="00D14BBB">
      <w:pPr>
        <w:snapToGrid w:val="0"/>
        <w:spacing w:line="500" w:lineRule="exact"/>
        <w:jc w:val="both"/>
        <w:rPr>
          <w:rFonts w:ascii="標楷體" w:eastAsia="標楷體"/>
          <w:bCs/>
          <w:sz w:val="40"/>
          <w:szCs w:val="40"/>
        </w:rPr>
      </w:pPr>
    </w:p>
    <w:p w:rsidR="00047CAC" w:rsidRPr="00F66EE5" w:rsidRDefault="00047CAC" w:rsidP="00F66EE5">
      <w:pPr>
        <w:snapToGrid w:val="0"/>
        <w:spacing w:line="500" w:lineRule="exact"/>
        <w:jc w:val="center"/>
        <w:rPr>
          <w:rFonts w:ascii="標楷體" w:eastAsia="標楷體"/>
          <w:bCs/>
          <w:sz w:val="36"/>
          <w:szCs w:val="36"/>
        </w:rPr>
      </w:pPr>
      <w:r w:rsidRPr="00F66EE5">
        <w:rPr>
          <w:rFonts w:ascii="標楷體" w:eastAsia="標楷體" w:hint="eastAsia"/>
          <w:bCs/>
          <w:sz w:val="36"/>
          <w:szCs w:val="36"/>
        </w:rPr>
        <w:t>新榮高中</w:t>
      </w:r>
      <w:r w:rsidRPr="00F66EE5">
        <w:rPr>
          <w:rFonts w:ascii="標楷體" w:eastAsia="標楷體"/>
          <w:bCs/>
          <w:sz w:val="36"/>
          <w:szCs w:val="36"/>
        </w:rPr>
        <w:t>108</w:t>
      </w:r>
      <w:r>
        <w:rPr>
          <w:rFonts w:ascii="標楷體" w:eastAsia="標楷體" w:hint="eastAsia"/>
          <w:bCs/>
          <w:sz w:val="36"/>
          <w:szCs w:val="36"/>
        </w:rPr>
        <w:t>學年度第二學期</w:t>
      </w:r>
      <w:r w:rsidRPr="00F66EE5">
        <w:rPr>
          <w:rFonts w:ascii="標楷體" w:eastAsia="標楷體" w:hint="eastAsia"/>
          <w:bCs/>
          <w:sz w:val="36"/>
          <w:szCs w:val="36"/>
        </w:rPr>
        <w:t>「</w:t>
      </w:r>
      <w:r w:rsidRPr="00F66EE5">
        <w:rPr>
          <w:rFonts w:ascii="標楷體" w:eastAsia="標楷體" w:hAnsi="標楷體" w:hint="eastAsia"/>
          <w:sz w:val="36"/>
          <w:szCs w:val="36"/>
        </w:rPr>
        <w:t>性別平等教育委員會</w:t>
      </w:r>
      <w:r w:rsidRPr="00F66EE5">
        <w:rPr>
          <w:rFonts w:ascii="標楷體" w:eastAsia="標楷體" w:hint="eastAsia"/>
          <w:bCs/>
          <w:sz w:val="36"/>
          <w:szCs w:val="36"/>
        </w:rPr>
        <w:t>」</w:t>
      </w:r>
    </w:p>
    <w:p w:rsidR="00047CAC" w:rsidRPr="00F66EE5" w:rsidRDefault="00047CAC" w:rsidP="00D14BBB">
      <w:pPr>
        <w:snapToGrid w:val="0"/>
        <w:spacing w:line="500" w:lineRule="exact"/>
        <w:ind w:leftChars="32" w:left="70"/>
        <w:jc w:val="center"/>
        <w:rPr>
          <w:rFonts w:ascii="標楷體" w:eastAsia="標楷體" w:hAnsi="標楷體"/>
          <w:sz w:val="36"/>
          <w:szCs w:val="36"/>
        </w:rPr>
      </w:pPr>
      <w:r w:rsidRPr="00F66EE5">
        <w:rPr>
          <w:rFonts w:ascii="標楷體" w:eastAsia="標楷體" w:hAnsi="標楷體" w:hint="eastAsia"/>
          <w:sz w:val="36"/>
          <w:szCs w:val="36"/>
        </w:rPr>
        <w:t>會議簽到表</w:t>
      </w:r>
    </w:p>
    <w:p w:rsidR="00047CAC" w:rsidRPr="00717CB9" w:rsidRDefault="00047CAC" w:rsidP="00C65B00">
      <w:pPr>
        <w:spacing w:beforeLines="50"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17CB9">
        <w:rPr>
          <w:rFonts w:ascii="標楷體" w:eastAsia="標楷體" w:hAnsi="標楷體" w:hint="eastAsia"/>
          <w:sz w:val="32"/>
          <w:szCs w:val="32"/>
        </w:rPr>
        <w:t>時間：</w:t>
      </w:r>
      <w:r>
        <w:rPr>
          <w:rFonts w:ascii="標楷體" w:eastAsia="標楷體" w:hAnsi="標楷體"/>
          <w:sz w:val="32"/>
          <w:szCs w:val="32"/>
        </w:rPr>
        <w:t>109</w:t>
      </w:r>
      <w:r w:rsidRPr="00717CB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2</w:t>
      </w:r>
      <w:r w:rsidRPr="00717CB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25</w:t>
      </w:r>
      <w:r w:rsidRPr="00717CB9">
        <w:rPr>
          <w:rFonts w:ascii="標楷體" w:eastAsia="標楷體" w:hAnsi="標楷體" w:hint="eastAsia"/>
          <w:sz w:val="32"/>
          <w:szCs w:val="32"/>
        </w:rPr>
        <w:t>日（星期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717CB9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717CB9">
        <w:rPr>
          <w:rFonts w:ascii="標楷體" w:eastAsia="標楷體" w:hAnsi="標楷體" w:hint="eastAsia"/>
          <w:sz w:val="32"/>
          <w:szCs w:val="32"/>
        </w:rPr>
        <w:t>下午</w:t>
      </w:r>
      <w:r>
        <w:rPr>
          <w:rFonts w:ascii="標楷體" w:eastAsia="標楷體" w:hAnsi="標楷體"/>
          <w:sz w:val="32"/>
          <w:szCs w:val="32"/>
        </w:rPr>
        <w:t>4</w:t>
      </w:r>
      <w:r w:rsidRPr="00717CB9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10</w:t>
      </w:r>
      <w:r w:rsidRPr="00717CB9">
        <w:rPr>
          <w:rFonts w:ascii="標楷體" w:eastAsia="標楷體" w:hAnsi="標楷體" w:hint="eastAsia"/>
          <w:sz w:val="32"/>
          <w:szCs w:val="32"/>
        </w:rPr>
        <w:t>分整</w:t>
      </w:r>
      <w:r w:rsidRPr="00717CB9">
        <w:rPr>
          <w:rFonts w:ascii="標楷體" w:eastAsia="標楷體" w:hAnsi="標楷體"/>
          <w:sz w:val="32"/>
          <w:szCs w:val="32"/>
        </w:rPr>
        <w:t xml:space="preserve"> </w:t>
      </w:r>
    </w:p>
    <w:p w:rsidR="00047CAC" w:rsidRPr="00717CB9" w:rsidRDefault="00047CAC" w:rsidP="00D14BBB">
      <w:pPr>
        <w:spacing w:before="100" w:beforeAutospacing="1" w:line="380" w:lineRule="exact"/>
        <w:rPr>
          <w:rFonts w:ascii="標楷體" w:eastAsia="標楷體" w:hAnsi="標楷體"/>
          <w:sz w:val="32"/>
          <w:szCs w:val="32"/>
        </w:rPr>
      </w:pPr>
      <w:r w:rsidRPr="00717CB9">
        <w:rPr>
          <w:rFonts w:ascii="標楷體" w:eastAsia="標楷體" w:hAnsi="標楷體" w:hint="eastAsia"/>
          <w:sz w:val="32"/>
          <w:szCs w:val="32"/>
        </w:rPr>
        <w:t>主席：</w:t>
      </w:r>
      <w:r>
        <w:rPr>
          <w:rFonts w:ascii="標楷體" w:eastAsia="標楷體" w:hAnsi="標楷體" w:hint="eastAsia"/>
          <w:sz w:val="32"/>
          <w:szCs w:val="32"/>
        </w:rPr>
        <w:t>方振明</w:t>
      </w:r>
    </w:p>
    <w:p w:rsidR="00047CAC" w:rsidRDefault="00047CAC" w:rsidP="00C65B00">
      <w:pPr>
        <w:spacing w:beforeLines="50" w:afterLines="50" w:line="380" w:lineRule="exact"/>
        <w:rPr>
          <w:rFonts w:ascii="標楷體" w:eastAsia="標楷體" w:hAnsi="標楷體"/>
          <w:sz w:val="28"/>
          <w:szCs w:val="28"/>
        </w:rPr>
      </w:pPr>
      <w:r w:rsidRPr="00717CB9">
        <w:rPr>
          <w:rFonts w:ascii="標楷體" w:eastAsia="標楷體" w:hAnsi="標楷體" w:hint="eastAsia"/>
          <w:sz w:val="32"/>
          <w:szCs w:val="32"/>
        </w:rPr>
        <w:t>出席人員：</w:t>
      </w:r>
      <w:r>
        <w:rPr>
          <w:rFonts w:ascii="標楷體" w:eastAsia="標楷體" w:hAnsi="標楷體" w:hint="eastAsia"/>
          <w:sz w:val="32"/>
          <w:szCs w:val="32"/>
        </w:rPr>
        <w:t>（依據性別平等教育法第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條</w:t>
      </w:r>
      <w:r w:rsidRPr="005E5C46">
        <w:rPr>
          <w:rFonts w:ascii="標楷體" w:eastAsia="標楷體" w:hAnsi="標楷體" w:hint="eastAsia"/>
          <w:sz w:val="28"/>
          <w:szCs w:val="28"/>
        </w:rPr>
        <w:t>）</w:t>
      </w:r>
    </w:p>
    <w:p w:rsidR="00047CAC" w:rsidRPr="005E5C46" w:rsidRDefault="00047CAC" w:rsidP="00C65B00">
      <w:pPr>
        <w:spacing w:beforeLines="50" w:afterLines="50" w:line="3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1843"/>
        <w:gridCol w:w="709"/>
        <w:gridCol w:w="2551"/>
        <w:gridCol w:w="2698"/>
      </w:tblGrid>
      <w:tr w:rsidR="00047CAC" w:rsidRPr="00237556" w:rsidTr="00CC1B02">
        <w:trPr>
          <w:cantSplit/>
          <w:trHeight w:val="15"/>
          <w:jc w:val="center"/>
        </w:trPr>
        <w:tc>
          <w:tcPr>
            <w:tcW w:w="2303" w:type="dxa"/>
            <w:vAlign w:val="center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職別</w:t>
            </w:r>
          </w:p>
        </w:tc>
        <w:tc>
          <w:tcPr>
            <w:tcW w:w="1843" w:type="dxa"/>
            <w:vAlign w:val="center"/>
          </w:tcPr>
          <w:p w:rsidR="00047CAC" w:rsidRPr="00CC1B02" w:rsidRDefault="00047CAC" w:rsidP="00CC1B02">
            <w:pPr>
              <w:widowControl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C1B02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047CAC" w:rsidRPr="00CC1B02" w:rsidRDefault="00047CAC" w:rsidP="00CC1B02">
            <w:pPr>
              <w:widowControl/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C1B02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vAlign w:val="center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2698" w:type="dxa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47CAC" w:rsidRPr="00237556" w:rsidTr="00CC1B02">
        <w:trPr>
          <w:cantSplit/>
          <w:trHeight w:val="15"/>
          <w:jc w:val="center"/>
        </w:trPr>
        <w:tc>
          <w:tcPr>
            <w:tcW w:w="230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84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方振明</w:t>
            </w:r>
          </w:p>
        </w:tc>
        <w:tc>
          <w:tcPr>
            <w:tcW w:w="709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551" w:type="dxa"/>
            <w:vAlign w:val="center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47CAC" w:rsidRPr="00237556" w:rsidTr="00CC1B02">
        <w:trPr>
          <w:cantSplit/>
          <w:trHeight w:val="15"/>
          <w:jc w:val="center"/>
        </w:trPr>
        <w:tc>
          <w:tcPr>
            <w:tcW w:w="230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84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蘇水波</w:t>
            </w:r>
          </w:p>
        </w:tc>
        <w:tc>
          <w:tcPr>
            <w:tcW w:w="709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551" w:type="dxa"/>
            <w:vAlign w:val="center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</w:tr>
      <w:tr w:rsidR="00047CAC" w:rsidRPr="00237556" w:rsidTr="00CC1B02">
        <w:trPr>
          <w:cantSplit/>
          <w:trHeight w:val="15"/>
          <w:jc w:val="center"/>
        </w:trPr>
        <w:tc>
          <w:tcPr>
            <w:tcW w:w="230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184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余偉銘</w:t>
            </w:r>
          </w:p>
        </w:tc>
        <w:tc>
          <w:tcPr>
            <w:tcW w:w="709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551" w:type="dxa"/>
            <w:vAlign w:val="center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8" w:type="dxa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47CAC" w:rsidRPr="00237556" w:rsidTr="00CC1B02">
        <w:trPr>
          <w:cantSplit/>
          <w:trHeight w:val="15"/>
          <w:jc w:val="center"/>
        </w:trPr>
        <w:tc>
          <w:tcPr>
            <w:tcW w:w="230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84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蘇淑姬</w:t>
            </w:r>
          </w:p>
        </w:tc>
        <w:tc>
          <w:tcPr>
            <w:tcW w:w="709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551" w:type="dxa"/>
            <w:vAlign w:val="center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47CAC" w:rsidRPr="00237556" w:rsidTr="00CC1B02">
        <w:trPr>
          <w:cantSplit/>
          <w:trHeight w:val="15"/>
          <w:jc w:val="center"/>
        </w:trPr>
        <w:tc>
          <w:tcPr>
            <w:tcW w:w="230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184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陳亭瑜</w:t>
            </w:r>
          </w:p>
        </w:tc>
        <w:tc>
          <w:tcPr>
            <w:tcW w:w="709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551" w:type="dxa"/>
            <w:vAlign w:val="center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47CAC" w:rsidRPr="00237556" w:rsidTr="00CC1B02">
        <w:trPr>
          <w:cantSplit/>
          <w:trHeight w:val="15"/>
          <w:jc w:val="center"/>
        </w:trPr>
        <w:tc>
          <w:tcPr>
            <w:tcW w:w="230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84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王若宸</w:t>
            </w:r>
          </w:p>
        </w:tc>
        <w:tc>
          <w:tcPr>
            <w:tcW w:w="709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551" w:type="dxa"/>
            <w:vAlign w:val="center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047CAC" w:rsidRPr="00237556" w:rsidTr="00CC1B02">
        <w:trPr>
          <w:cantSplit/>
          <w:trHeight w:val="15"/>
          <w:jc w:val="center"/>
        </w:trPr>
        <w:tc>
          <w:tcPr>
            <w:tcW w:w="230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84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李菁</w:t>
            </w:r>
          </w:p>
        </w:tc>
        <w:tc>
          <w:tcPr>
            <w:tcW w:w="709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551" w:type="dxa"/>
            <w:vAlign w:val="center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C1B02">
              <w:rPr>
                <w:rFonts w:ascii="標楷體" w:eastAsia="標楷體" w:hAnsi="標楷體" w:hint="eastAsia"/>
                <w:sz w:val="24"/>
                <w:szCs w:val="24"/>
              </w:rPr>
              <w:t>教育部人才庫調查人員</w:t>
            </w:r>
          </w:p>
        </w:tc>
      </w:tr>
      <w:tr w:rsidR="00047CAC" w:rsidRPr="00237556" w:rsidTr="00CC1B02">
        <w:trPr>
          <w:cantSplit/>
          <w:trHeight w:val="15"/>
          <w:jc w:val="center"/>
        </w:trPr>
        <w:tc>
          <w:tcPr>
            <w:tcW w:w="230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184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曾意婷</w:t>
            </w:r>
          </w:p>
        </w:tc>
        <w:tc>
          <w:tcPr>
            <w:tcW w:w="709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551" w:type="dxa"/>
            <w:vAlign w:val="center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7CAC" w:rsidRPr="00237556" w:rsidTr="00CC1B02">
        <w:trPr>
          <w:cantSplit/>
          <w:trHeight w:val="15"/>
          <w:jc w:val="center"/>
        </w:trPr>
        <w:tc>
          <w:tcPr>
            <w:tcW w:w="230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家長代表</w:t>
            </w:r>
          </w:p>
        </w:tc>
        <w:tc>
          <w:tcPr>
            <w:tcW w:w="1843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林家榮</w:t>
            </w:r>
          </w:p>
        </w:tc>
        <w:tc>
          <w:tcPr>
            <w:tcW w:w="709" w:type="dxa"/>
            <w:vAlign w:val="center"/>
          </w:tcPr>
          <w:p w:rsidR="00047CAC" w:rsidRPr="00CC1B02" w:rsidRDefault="00047CAC" w:rsidP="00CC1B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B02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551" w:type="dxa"/>
            <w:vAlign w:val="center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698" w:type="dxa"/>
          </w:tcPr>
          <w:p w:rsidR="00047CAC" w:rsidRPr="00CC1B02" w:rsidRDefault="00047CAC" w:rsidP="00C65B00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047CAC" w:rsidRPr="00F010F4" w:rsidRDefault="00047CAC" w:rsidP="00CF7429">
      <w:pPr>
        <w:pStyle w:val="BodyText"/>
        <w:spacing w:before="191"/>
        <w:ind w:left="0"/>
        <w:jc w:val="both"/>
        <w:rPr>
          <w:rFonts w:ascii="標楷體" w:eastAsia="標楷體" w:hAnsi="標楷體"/>
          <w:sz w:val="24"/>
          <w:szCs w:val="24"/>
        </w:rPr>
      </w:pPr>
    </w:p>
    <w:sectPr w:rsidR="00047CAC" w:rsidRPr="00F010F4" w:rsidSect="00327B6C">
      <w:type w:val="continuous"/>
      <w:pgSz w:w="11910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AC" w:rsidRDefault="00047CAC" w:rsidP="00B30A17">
      <w:r>
        <w:separator/>
      </w:r>
    </w:p>
  </w:endnote>
  <w:endnote w:type="continuationSeparator" w:id="0">
    <w:p w:rsidR="00047CAC" w:rsidRDefault="00047CAC" w:rsidP="00B3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AC" w:rsidRDefault="00047CAC" w:rsidP="00B30A17">
      <w:r>
        <w:separator/>
      </w:r>
    </w:p>
  </w:footnote>
  <w:footnote w:type="continuationSeparator" w:id="0">
    <w:p w:rsidR="00047CAC" w:rsidRDefault="00047CAC" w:rsidP="00B30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AC0"/>
    <w:rsid w:val="00021A49"/>
    <w:rsid w:val="00023FAC"/>
    <w:rsid w:val="00047CAC"/>
    <w:rsid w:val="0006683B"/>
    <w:rsid w:val="00140259"/>
    <w:rsid w:val="00147531"/>
    <w:rsid w:val="0015487F"/>
    <w:rsid w:val="001A3522"/>
    <w:rsid w:val="001E20BC"/>
    <w:rsid w:val="002039C8"/>
    <w:rsid w:val="00237556"/>
    <w:rsid w:val="00260298"/>
    <w:rsid w:val="0026125B"/>
    <w:rsid w:val="002B6C5C"/>
    <w:rsid w:val="002E5CF7"/>
    <w:rsid w:val="00327B6C"/>
    <w:rsid w:val="0039308B"/>
    <w:rsid w:val="003C6373"/>
    <w:rsid w:val="00440645"/>
    <w:rsid w:val="004613BD"/>
    <w:rsid w:val="004B2254"/>
    <w:rsid w:val="004B38CF"/>
    <w:rsid w:val="004C22D3"/>
    <w:rsid w:val="0051240B"/>
    <w:rsid w:val="00574841"/>
    <w:rsid w:val="005E5015"/>
    <w:rsid w:val="005E5C46"/>
    <w:rsid w:val="0066388D"/>
    <w:rsid w:val="006D6C8A"/>
    <w:rsid w:val="00717CB9"/>
    <w:rsid w:val="007246A9"/>
    <w:rsid w:val="0074554F"/>
    <w:rsid w:val="00757006"/>
    <w:rsid w:val="00757401"/>
    <w:rsid w:val="00766E0E"/>
    <w:rsid w:val="00811028"/>
    <w:rsid w:val="00841E7F"/>
    <w:rsid w:val="0087778E"/>
    <w:rsid w:val="00910FBF"/>
    <w:rsid w:val="00926275"/>
    <w:rsid w:val="00926765"/>
    <w:rsid w:val="00926788"/>
    <w:rsid w:val="009269E4"/>
    <w:rsid w:val="009B497F"/>
    <w:rsid w:val="00AB1624"/>
    <w:rsid w:val="00B26533"/>
    <w:rsid w:val="00B30A17"/>
    <w:rsid w:val="00B35E87"/>
    <w:rsid w:val="00B6737D"/>
    <w:rsid w:val="00BE41E8"/>
    <w:rsid w:val="00BF6D51"/>
    <w:rsid w:val="00C01C8B"/>
    <w:rsid w:val="00C05918"/>
    <w:rsid w:val="00C10AC0"/>
    <w:rsid w:val="00C4595C"/>
    <w:rsid w:val="00C65B00"/>
    <w:rsid w:val="00CB5681"/>
    <w:rsid w:val="00CC1B02"/>
    <w:rsid w:val="00CE40BA"/>
    <w:rsid w:val="00CF7429"/>
    <w:rsid w:val="00D04D17"/>
    <w:rsid w:val="00D14BBB"/>
    <w:rsid w:val="00D455B5"/>
    <w:rsid w:val="00DE27C5"/>
    <w:rsid w:val="00E45F86"/>
    <w:rsid w:val="00E52268"/>
    <w:rsid w:val="00E66FD1"/>
    <w:rsid w:val="00E74F1E"/>
    <w:rsid w:val="00E81EF1"/>
    <w:rsid w:val="00EF319C"/>
    <w:rsid w:val="00F010F4"/>
    <w:rsid w:val="00F60B85"/>
    <w:rsid w:val="00F663CF"/>
    <w:rsid w:val="00F66EE5"/>
    <w:rsid w:val="00F80211"/>
    <w:rsid w:val="00F8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75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2627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26275"/>
    <w:pPr>
      <w:ind w:left="112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55B5"/>
    <w:rPr>
      <w:rFonts w:ascii="細明體" w:eastAsia="細明體" w:hAnsi="細明體" w:cs="細明體"/>
      <w:kern w:val="0"/>
      <w:sz w:val="22"/>
      <w:lang w:val="zh-TW"/>
    </w:rPr>
  </w:style>
  <w:style w:type="paragraph" w:styleId="ListParagraph">
    <w:name w:val="List Paragraph"/>
    <w:basedOn w:val="Normal"/>
    <w:uiPriority w:val="99"/>
    <w:qFormat/>
    <w:rsid w:val="00926275"/>
  </w:style>
  <w:style w:type="paragraph" w:customStyle="1" w:styleId="TableParagraph">
    <w:name w:val="Table Paragraph"/>
    <w:basedOn w:val="Normal"/>
    <w:uiPriority w:val="99"/>
    <w:rsid w:val="00926275"/>
  </w:style>
  <w:style w:type="paragraph" w:styleId="NormalWeb">
    <w:name w:val="Normal (Web)"/>
    <w:basedOn w:val="Normal"/>
    <w:uiPriority w:val="99"/>
    <w:semiHidden/>
    <w:rsid w:val="004B38C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/>
    </w:rPr>
  </w:style>
  <w:style w:type="character" w:customStyle="1" w:styleId="qowt-font4">
    <w:name w:val="qowt-font4"/>
    <w:basedOn w:val="DefaultParagraphFont"/>
    <w:uiPriority w:val="99"/>
    <w:rsid w:val="004B38C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3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A17"/>
    <w:rPr>
      <w:rFonts w:ascii="細明體" w:eastAsia="細明體" w:hAnsi="細明體" w:cs="細明體"/>
      <w:sz w:val="20"/>
      <w:szCs w:val="20"/>
      <w:lang w:val="zh-TW" w:eastAsia="zh-TW"/>
    </w:rPr>
  </w:style>
  <w:style w:type="paragraph" w:styleId="Footer">
    <w:name w:val="footer"/>
    <w:basedOn w:val="Normal"/>
    <w:link w:val="FooterChar"/>
    <w:uiPriority w:val="99"/>
    <w:semiHidden/>
    <w:rsid w:val="00B30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0A17"/>
    <w:rPr>
      <w:rFonts w:ascii="細明體" w:eastAsia="細明體" w:hAnsi="細明體" w:cs="細明體"/>
      <w:sz w:val="20"/>
      <w:szCs w:val="20"/>
      <w:lang w:val="zh-TW" w:eastAsia="zh-TW"/>
    </w:rPr>
  </w:style>
  <w:style w:type="table" w:styleId="TableGrid">
    <w:name w:val="Table Grid"/>
    <w:basedOn w:val="TableNormal"/>
    <w:uiPriority w:val="99"/>
    <w:rsid w:val="00BE41E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232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新榮高中108學年度期初性別平等教育委員會</dc:title>
  <dc:subject/>
  <dc:creator>user</dc:creator>
  <cp:keywords/>
  <dc:description/>
  <cp:lastModifiedBy>admin</cp:lastModifiedBy>
  <cp:revision>6</cp:revision>
  <cp:lastPrinted>2018-09-29T09:52:00Z</cp:lastPrinted>
  <dcterms:created xsi:type="dcterms:W3CDTF">2020-07-16T06:43:00Z</dcterms:created>
  <dcterms:modified xsi:type="dcterms:W3CDTF">2020-07-17T03:12:00Z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